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1DF04" w14:textId="77777777" w:rsidR="0098660E" w:rsidRPr="0098660E" w:rsidRDefault="0098660E" w:rsidP="1940ACC0">
      <w:pPr>
        <w:ind w:left="284" w:right="706"/>
        <w:jc w:val="center"/>
        <w:rPr>
          <w:rFonts w:ascii="Arial" w:hAnsi="Arial" w:cs="Arial"/>
          <w:b/>
          <w:bCs/>
          <w:color w:val="004C87"/>
          <w:sz w:val="48"/>
          <w:szCs w:val="48"/>
        </w:rPr>
      </w:pPr>
    </w:p>
    <w:p w14:paraId="5237CA04" w14:textId="6335EB54" w:rsidR="00DF1377" w:rsidRPr="00590EE4" w:rsidRDefault="1940ACC0" w:rsidP="1940ACC0">
      <w:pPr>
        <w:ind w:left="284" w:right="706"/>
        <w:jc w:val="center"/>
        <w:rPr>
          <w:rFonts w:asciiTheme="minorHAnsi" w:hAnsiTheme="minorHAnsi" w:cstheme="minorBidi"/>
          <w:b/>
          <w:bCs/>
          <w:color w:val="004C87"/>
          <w:sz w:val="36"/>
          <w:szCs w:val="36"/>
        </w:rPr>
      </w:pPr>
      <w:r w:rsidRPr="1940ACC0">
        <w:rPr>
          <w:rFonts w:asciiTheme="minorHAnsi" w:hAnsiTheme="minorHAnsi" w:cstheme="minorBidi"/>
          <w:b/>
          <w:bCs/>
          <w:color w:val="004C87"/>
          <w:sz w:val="36"/>
          <w:szCs w:val="36"/>
        </w:rPr>
        <w:t xml:space="preserve">MTA </w:t>
      </w:r>
      <w:r w:rsidR="006D0BFF">
        <w:rPr>
          <w:rFonts w:asciiTheme="minorHAnsi" w:hAnsiTheme="minorHAnsi" w:cstheme="minorBidi"/>
          <w:b/>
          <w:bCs/>
          <w:color w:val="004C87"/>
          <w:sz w:val="36"/>
          <w:szCs w:val="36"/>
        </w:rPr>
        <w:t>au salon</w:t>
      </w:r>
      <w:r w:rsidR="00C71B46">
        <w:rPr>
          <w:rFonts w:asciiTheme="minorHAnsi" w:hAnsiTheme="minorHAnsi" w:cstheme="minorBidi"/>
          <w:b/>
          <w:bCs/>
          <w:color w:val="004C87"/>
          <w:sz w:val="36"/>
          <w:szCs w:val="36"/>
        </w:rPr>
        <w:t xml:space="preserve"> </w:t>
      </w:r>
      <w:r w:rsidRPr="1940ACC0">
        <w:rPr>
          <w:rFonts w:asciiTheme="minorHAnsi" w:hAnsiTheme="minorHAnsi" w:cstheme="minorBidi"/>
          <w:b/>
          <w:bCs/>
          <w:color w:val="004C87"/>
          <w:sz w:val="36"/>
          <w:szCs w:val="36"/>
        </w:rPr>
        <w:t xml:space="preserve">IAA Transportation 2024  </w:t>
      </w:r>
    </w:p>
    <w:p w14:paraId="414DD4EB" w14:textId="65BB1F80" w:rsidR="00DF1377" w:rsidRPr="00816FCB" w:rsidRDefault="1940ACC0" w:rsidP="1940ACC0">
      <w:pPr>
        <w:ind w:left="284" w:right="706"/>
        <w:jc w:val="center"/>
        <w:rPr>
          <w:rFonts w:asciiTheme="minorHAnsi" w:hAnsiTheme="minorHAnsi" w:cstheme="minorBidi"/>
          <w:b/>
          <w:bCs/>
          <w:color w:val="004C87"/>
          <w:sz w:val="32"/>
          <w:szCs w:val="32"/>
        </w:rPr>
      </w:pPr>
      <w:r w:rsidRPr="1940ACC0">
        <w:rPr>
          <w:rFonts w:asciiTheme="minorHAnsi" w:hAnsiTheme="minorHAnsi" w:cstheme="minorBidi"/>
          <w:b/>
          <w:bCs/>
          <w:color w:val="004C87"/>
          <w:sz w:val="32"/>
          <w:szCs w:val="32"/>
        </w:rPr>
        <w:t xml:space="preserve">Une gamme complète d'antennes pour la connectivité des </w:t>
      </w:r>
      <w:r w:rsidRPr="008C4C34">
        <w:rPr>
          <w:rFonts w:asciiTheme="minorHAnsi" w:hAnsiTheme="minorHAnsi" w:cstheme="minorBidi"/>
          <w:b/>
          <w:bCs/>
          <w:color w:val="004C87"/>
          <w:sz w:val="32"/>
          <w:szCs w:val="32"/>
        </w:rPr>
        <w:t>camions</w:t>
      </w:r>
    </w:p>
    <w:p w14:paraId="61EE1090" w14:textId="77777777" w:rsidR="00DF1377" w:rsidRPr="00590EE4" w:rsidRDefault="00DF1377" w:rsidP="1940ACC0">
      <w:pPr>
        <w:spacing w:after="120" w:line="312" w:lineRule="auto"/>
        <w:ind w:left="284" w:right="706"/>
        <w:jc w:val="both"/>
        <w:rPr>
          <w:rFonts w:ascii="Arial" w:hAnsi="Arial" w:cs="Arial"/>
          <w:sz w:val="22"/>
          <w:szCs w:val="22"/>
        </w:rPr>
      </w:pPr>
    </w:p>
    <w:p w14:paraId="04FE5250" w14:textId="5FD781F6" w:rsidR="00DF1377" w:rsidRPr="00590EE4" w:rsidRDefault="00DF1377" w:rsidP="1940ACC0">
      <w:pPr>
        <w:spacing w:after="120" w:line="312" w:lineRule="auto"/>
        <w:ind w:left="284" w:right="709"/>
        <w:rPr>
          <w:rFonts w:asciiTheme="minorHAnsi" w:hAnsiTheme="minorHAnsi" w:cstheme="minorBidi"/>
          <w:sz w:val="22"/>
          <w:szCs w:val="22"/>
        </w:rPr>
      </w:pPr>
      <w:r w:rsidRPr="00590EE4">
        <w:rPr>
          <w:rFonts w:asciiTheme="minorHAnsi" w:hAnsiTheme="minorHAnsi" w:cstheme="minorBidi"/>
          <w:i/>
          <w:iCs/>
          <w:spacing w:val="4"/>
          <w:sz w:val="22"/>
          <w:szCs w:val="22"/>
        </w:rPr>
        <w:t>Hanovre, 17 septembre 2024.</w:t>
      </w:r>
      <w:r w:rsidRPr="00590EE4">
        <w:rPr>
          <w:rFonts w:asciiTheme="minorHAnsi" w:hAnsiTheme="minorHAnsi" w:cstheme="minorBidi"/>
          <w:spacing w:val="4"/>
          <w:sz w:val="22"/>
          <w:szCs w:val="22"/>
        </w:rPr>
        <w:t xml:space="preserve"> </w:t>
      </w:r>
      <w:r w:rsidR="00816FCB" w:rsidRPr="1940ACC0">
        <w:rPr>
          <w:rFonts w:asciiTheme="minorHAnsi" w:hAnsiTheme="minorHAnsi" w:cstheme="minorBidi"/>
          <w:spacing w:val="4"/>
          <w:sz w:val="22"/>
          <w:szCs w:val="22"/>
        </w:rPr>
        <w:t xml:space="preserve">MTA, société multinationale opérant dans le secteur automobile mondial à travers deux divisions – Electrique et Electronique – </w:t>
      </w:r>
      <w:r w:rsidR="00365E78" w:rsidRPr="1940ACC0">
        <w:rPr>
          <w:rFonts w:asciiTheme="minorHAnsi" w:hAnsiTheme="minorHAnsi" w:cstheme="minorBidi"/>
          <w:spacing w:val="4"/>
          <w:sz w:val="22"/>
          <w:szCs w:val="22"/>
        </w:rPr>
        <w:t xml:space="preserve">sera présente pour la première fois au salon IAA Transportation (Hall 22, Stand A13) avec sa nouvelle gamme de technologies de communication sans fil </w:t>
      </w:r>
      <w:r w:rsidR="008A1773" w:rsidRPr="1940ACC0">
        <w:rPr>
          <w:rFonts w:asciiTheme="minorHAnsi" w:hAnsiTheme="minorHAnsi" w:cstheme="minorBidi"/>
          <w:spacing w:val="4"/>
          <w:sz w:val="22"/>
          <w:szCs w:val="22"/>
        </w:rPr>
        <w:t>destinée à</w:t>
      </w:r>
      <w:r w:rsidR="00365E78" w:rsidRPr="1940ACC0">
        <w:rPr>
          <w:rFonts w:asciiTheme="minorHAnsi" w:hAnsiTheme="minorHAnsi" w:cstheme="minorBidi"/>
          <w:spacing w:val="4"/>
          <w:sz w:val="22"/>
          <w:szCs w:val="22"/>
        </w:rPr>
        <w:t xml:space="preserve"> l'industrie du </w:t>
      </w:r>
      <w:r w:rsidR="00982460">
        <w:rPr>
          <w:rFonts w:asciiTheme="minorHAnsi" w:hAnsiTheme="minorHAnsi" w:cstheme="minorBidi"/>
          <w:spacing w:val="4"/>
          <w:sz w:val="22"/>
          <w:szCs w:val="22"/>
        </w:rPr>
        <w:t>poids lourd</w:t>
      </w:r>
      <w:r w:rsidR="00365E78" w:rsidRPr="1940ACC0">
        <w:rPr>
          <w:rFonts w:asciiTheme="minorHAnsi" w:hAnsiTheme="minorHAnsi" w:cstheme="minorBidi"/>
          <w:spacing w:val="4"/>
          <w:sz w:val="22"/>
          <w:szCs w:val="22"/>
        </w:rPr>
        <w:t xml:space="preserve">, couvrant à la fois </w:t>
      </w:r>
      <w:r w:rsidR="00FB72AD">
        <w:rPr>
          <w:rFonts w:asciiTheme="minorHAnsi" w:hAnsiTheme="minorHAnsi" w:cstheme="minorBidi"/>
          <w:spacing w:val="4"/>
          <w:sz w:val="22"/>
          <w:szCs w:val="22"/>
        </w:rPr>
        <w:t>la première monte</w:t>
      </w:r>
      <w:r w:rsidR="00365E78" w:rsidRPr="1940ACC0">
        <w:rPr>
          <w:rFonts w:asciiTheme="minorHAnsi" w:hAnsiTheme="minorHAnsi" w:cstheme="minorBidi"/>
          <w:spacing w:val="4"/>
          <w:sz w:val="22"/>
          <w:szCs w:val="22"/>
        </w:rPr>
        <w:t xml:space="preserve"> et la demande du marché de l'après-vente. </w:t>
      </w:r>
    </w:p>
    <w:p w14:paraId="2BA86D0D" w14:textId="4B9E6F5D" w:rsidR="00DF1377" w:rsidRPr="00590EE4" w:rsidRDefault="1940ACC0" w:rsidP="1940ACC0">
      <w:pPr>
        <w:spacing w:after="120" w:line="312" w:lineRule="auto"/>
        <w:ind w:left="284" w:right="709"/>
        <w:rPr>
          <w:rFonts w:asciiTheme="minorHAnsi" w:hAnsiTheme="minorHAnsi" w:cstheme="minorBidi"/>
          <w:sz w:val="22"/>
          <w:szCs w:val="22"/>
        </w:rPr>
      </w:pPr>
      <w:r w:rsidRPr="1940ACC0">
        <w:rPr>
          <w:rFonts w:asciiTheme="minorHAnsi" w:hAnsiTheme="minorHAnsi" w:cstheme="minorBidi"/>
          <w:sz w:val="22"/>
          <w:szCs w:val="22"/>
        </w:rPr>
        <w:t>L'offre de solutions de connectivité de MTA, l'une des principales tendances de l'industrie automobile, découle de l'acquisition, plus tôt cette année, d'une division de Calearo Antenne S.p.A., entreprise forte de près de 70 ans d'expérience dans le développement et la production de systèmes de réception tels que les antennes, amplificateurs et câbles.</w:t>
      </w:r>
    </w:p>
    <w:p w14:paraId="59D59983" w14:textId="77777777" w:rsidR="00764961" w:rsidRPr="00590EE4" w:rsidRDefault="1940ACC0" w:rsidP="1940ACC0">
      <w:pPr>
        <w:spacing w:after="120" w:line="312" w:lineRule="auto"/>
        <w:ind w:left="284" w:right="709"/>
        <w:rPr>
          <w:rFonts w:asciiTheme="minorHAnsi" w:hAnsiTheme="minorHAnsi" w:cstheme="minorBidi"/>
          <w:sz w:val="22"/>
          <w:szCs w:val="22"/>
        </w:rPr>
      </w:pPr>
      <w:r w:rsidRPr="1940ACC0">
        <w:rPr>
          <w:rFonts w:asciiTheme="minorHAnsi" w:hAnsiTheme="minorHAnsi" w:cstheme="minorBidi"/>
          <w:sz w:val="22"/>
          <w:szCs w:val="22"/>
        </w:rPr>
        <w:t>La gamme actuelle d'antennes de MTA permet l'intégration de technologies de communication couvrant tous les besoins en matière de divertissement, de sécurité et d'interconnexion à bord des camions.</w:t>
      </w:r>
    </w:p>
    <w:p w14:paraId="67B465EF" w14:textId="69A1B2A0" w:rsidR="00D43722" w:rsidRDefault="1940ACC0" w:rsidP="1940ACC0">
      <w:pPr>
        <w:spacing w:after="120" w:line="312" w:lineRule="auto"/>
        <w:ind w:left="284" w:right="709"/>
        <w:rPr>
          <w:rFonts w:asciiTheme="minorHAnsi" w:hAnsiTheme="minorHAnsi" w:cstheme="minorBidi"/>
          <w:sz w:val="22"/>
          <w:szCs w:val="22"/>
        </w:rPr>
      </w:pPr>
      <w:r w:rsidRPr="1940ACC0">
        <w:rPr>
          <w:rFonts w:asciiTheme="minorHAnsi" w:hAnsiTheme="minorHAnsi" w:cstheme="minorBidi"/>
          <w:sz w:val="22"/>
          <w:szCs w:val="22"/>
        </w:rPr>
        <w:t xml:space="preserve">La qualité supérieure des antennes proposées par MTA permet de créer un système de réception </w:t>
      </w:r>
      <w:r w:rsidR="000F7F82">
        <w:rPr>
          <w:rFonts w:asciiTheme="minorHAnsi" w:hAnsiTheme="minorHAnsi" w:cstheme="minorBidi"/>
          <w:sz w:val="22"/>
          <w:szCs w:val="22"/>
        </w:rPr>
        <w:t xml:space="preserve">capable </w:t>
      </w:r>
      <w:r w:rsidR="003B6A91">
        <w:rPr>
          <w:rFonts w:asciiTheme="minorHAnsi" w:hAnsiTheme="minorHAnsi" w:cstheme="minorBidi"/>
          <w:sz w:val="22"/>
          <w:szCs w:val="22"/>
        </w:rPr>
        <w:t>d’</w:t>
      </w:r>
      <w:r w:rsidR="003B6A91" w:rsidRPr="1940ACC0">
        <w:rPr>
          <w:rFonts w:asciiTheme="minorHAnsi" w:hAnsiTheme="minorHAnsi" w:cstheme="minorBidi"/>
          <w:sz w:val="22"/>
          <w:szCs w:val="22"/>
        </w:rPr>
        <w:t>optimis</w:t>
      </w:r>
      <w:r w:rsidR="003B6A91">
        <w:rPr>
          <w:rFonts w:asciiTheme="minorHAnsi" w:hAnsiTheme="minorHAnsi" w:cstheme="minorBidi"/>
          <w:sz w:val="22"/>
          <w:szCs w:val="22"/>
        </w:rPr>
        <w:t>er le signal</w:t>
      </w:r>
      <w:r w:rsidR="003B6A91" w:rsidRPr="1940ACC0">
        <w:rPr>
          <w:rFonts w:asciiTheme="minorHAnsi" w:hAnsiTheme="minorHAnsi" w:cstheme="minorBidi"/>
          <w:sz w:val="22"/>
          <w:szCs w:val="22"/>
        </w:rPr>
        <w:t xml:space="preserve"> </w:t>
      </w:r>
      <w:r w:rsidRPr="1940ACC0">
        <w:rPr>
          <w:rFonts w:asciiTheme="minorHAnsi" w:hAnsiTheme="minorHAnsi" w:cstheme="minorBidi"/>
          <w:sz w:val="22"/>
          <w:szCs w:val="22"/>
        </w:rPr>
        <w:t>à l'intérieur du véhicule. Parmi les fonctionnalités offertes figurent la connectivité mobile 5G, la communication V2X (Vehicle-to-X), les systèmes GNSS (Global Navigation Satellite Systems) de haute précision, le Wi-Fi jusqu'à 6 GHz, ainsi que le Bluetooth. Elles assurent également la réception des services de radio analogique, numérique et satellite. Ces fonctionnalités sont regroupées dans une antenne de toit multifonctionnelle, élégamment intégrée au design du véhicule, ou discrètement dissimulée dans le pare-brise, le pare-chocs ou les rétroviseurs.</w:t>
      </w:r>
    </w:p>
    <w:p w14:paraId="76490BDF" w14:textId="00D4BB0A" w:rsidR="00DF1377" w:rsidRPr="00590EE4" w:rsidRDefault="1940ACC0" w:rsidP="1940ACC0">
      <w:pPr>
        <w:spacing w:after="120" w:line="312" w:lineRule="auto"/>
        <w:ind w:left="284" w:right="709"/>
        <w:rPr>
          <w:rFonts w:asciiTheme="minorHAnsi" w:hAnsiTheme="minorHAnsi" w:cstheme="minorBidi"/>
          <w:sz w:val="22"/>
          <w:szCs w:val="22"/>
        </w:rPr>
      </w:pPr>
      <w:r w:rsidRPr="1940ACC0">
        <w:rPr>
          <w:rFonts w:asciiTheme="minorHAnsi" w:hAnsiTheme="minorHAnsi" w:cstheme="minorBidi"/>
          <w:sz w:val="22"/>
          <w:szCs w:val="22"/>
        </w:rPr>
        <w:t xml:space="preserve">Plusieurs constructeurs de l’industrie du poids lourd ont déjà fait confiance aux antennes MTA pour l'équipement d'origine de leurs véhicules. MTA poursuit une collaboration de longue date avec un constructeur américain pour la fourniture de diverses antennes. Récemment, l'entreprise a également </w:t>
      </w:r>
      <w:r w:rsidR="00F73B96">
        <w:rPr>
          <w:rFonts w:asciiTheme="minorHAnsi" w:hAnsiTheme="minorHAnsi" w:cstheme="minorBidi"/>
          <w:sz w:val="22"/>
          <w:szCs w:val="22"/>
        </w:rPr>
        <w:t>signé</w:t>
      </w:r>
      <w:r w:rsidR="00F73B96" w:rsidRPr="1940ACC0">
        <w:rPr>
          <w:rFonts w:asciiTheme="minorHAnsi" w:hAnsiTheme="minorHAnsi" w:cstheme="minorBidi"/>
          <w:sz w:val="22"/>
          <w:szCs w:val="22"/>
        </w:rPr>
        <w:t xml:space="preserve"> </w:t>
      </w:r>
      <w:r w:rsidRPr="1940ACC0">
        <w:rPr>
          <w:rFonts w:asciiTheme="minorHAnsi" w:hAnsiTheme="minorHAnsi" w:cstheme="minorBidi"/>
          <w:sz w:val="22"/>
          <w:szCs w:val="22"/>
        </w:rPr>
        <w:t xml:space="preserve">une commande majeure </w:t>
      </w:r>
      <w:r w:rsidR="00A27BC6">
        <w:rPr>
          <w:rFonts w:asciiTheme="minorHAnsi" w:hAnsiTheme="minorHAnsi" w:cstheme="minorBidi"/>
          <w:sz w:val="22"/>
          <w:szCs w:val="22"/>
        </w:rPr>
        <w:t xml:space="preserve">avec </w:t>
      </w:r>
      <w:r w:rsidR="00A27BC6" w:rsidRPr="1940ACC0">
        <w:rPr>
          <w:rFonts w:asciiTheme="minorHAnsi" w:hAnsiTheme="minorHAnsi" w:cstheme="minorBidi"/>
          <w:sz w:val="22"/>
          <w:szCs w:val="22"/>
        </w:rPr>
        <w:t xml:space="preserve">un </w:t>
      </w:r>
      <w:r w:rsidR="008C4C34">
        <w:rPr>
          <w:rFonts w:asciiTheme="minorHAnsi" w:hAnsiTheme="minorHAnsi" w:cstheme="minorBidi"/>
          <w:sz w:val="22"/>
          <w:szCs w:val="22"/>
        </w:rPr>
        <w:t xml:space="preserve">constructeur </w:t>
      </w:r>
      <w:r w:rsidRPr="1940ACC0">
        <w:rPr>
          <w:rFonts w:asciiTheme="minorHAnsi" w:hAnsiTheme="minorHAnsi" w:cstheme="minorBidi"/>
          <w:sz w:val="22"/>
          <w:szCs w:val="22"/>
        </w:rPr>
        <w:t>mondial pour fournir trois types d'antennes Bluetooth avec Wi-Fi, qui seront installées sur les nouvelles plateformes de camions de plusieurs marques du groupe. La production en Europe et aux États-Unis débutera en 2027.</w:t>
      </w:r>
    </w:p>
    <w:p w14:paraId="27569CDD" w14:textId="77777777" w:rsidR="0098660E" w:rsidRDefault="0098660E" w:rsidP="1940ACC0">
      <w:pPr>
        <w:spacing w:after="120" w:line="312" w:lineRule="auto"/>
        <w:ind w:left="284" w:right="709"/>
        <w:rPr>
          <w:rFonts w:asciiTheme="minorHAnsi" w:hAnsiTheme="minorHAnsi" w:cstheme="minorBidi"/>
          <w:spacing w:val="4"/>
          <w:sz w:val="22"/>
          <w:szCs w:val="22"/>
        </w:rPr>
      </w:pPr>
    </w:p>
    <w:p w14:paraId="006BCEBB" w14:textId="77777777" w:rsidR="0098660E" w:rsidRDefault="0098660E" w:rsidP="1940ACC0">
      <w:pPr>
        <w:spacing w:after="120" w:line="312" w:lineRule="auto"/>
        <w:ind w:left="284" w:right="709"/>
        <w:rPr>
          <w:rFonts w:asciiTheme="minorHAnsi" w:hAnsiTheme="minorHAnsi" w:cstheme="minorBidi"/>
          <w:spacing w:val="4"/>
          <w:sz w:val="22"/>
          <w:szCs w:val="22"/>
        </w:rPr>
      </w:pPr>
    </w:p>
    <w:p w14:paraId="50150CED" w14:textId="40CC8089" w:rsidR="00B740B5" w:rsidRPr="00590EE4" w:rsidRDefault="00B740B5" w:rsidP="1940ACC0">
      <w:pPr>
        <w:spacing w:after="120" w:line="312" w:lineRule="auto"/>
        <w:ind w:left="284" w:right="709"/>
        <w:rPr>
          <w:rFonts w:asciiTheme="minorHAnsi" w:hAnsiTheme="minorHAnsi" w:cstheme="minorBidi"/>
          <w:spacing w:val="4"/>
          <w:sz w:val="22"/>
          <w:szCs w:val="22"/>
        </w:rPr>
      </w:pPr>
      <w:r w:rsidRPr="1940ACC0">
        <w:rPr>
          <w:rFonts w:asciiTheme="minorHAnsi" w:hAnsiTheme="minorHAnsi" w:cstheme="minorBidi"/>
          <w:spacing w:val="4"/>
          <w:sz w:val="22"/>
          <w:szCs w:val="22"/>
        </w:rPr>
        <w:lastRenderedPageBreak/>
        <w:t xml:space="preserve">« Grâce à cette nouvelle gamme d'antennes et à d'autres composants électriques pour la connectivité, MTA consolide son engagement </w:t>
      </w:r>
      <w:r w:rsidR="00DE64FE">
        <w:rPr>
          <w:rFonts w:asciiTheme="minorHAnsi" w:hAnsiTheme="minorHAnsi" w:cstheme="minorBidi"/>
          <w:spacing w:val="4"/>
          <w:sz w:val="22"/>
          <w:szCs w:val="22"/>
        </w:rPr>
        <w:t>dans</w:t>
      </w:r>
      <w:r w:rsidR="000C023C" w:rsidRPr="1940ACC0">
        <w:rPr>
          <w:rFonts w:asciiTheme="minorHAnsi" w:hAnsiTheme="minorHAnsi" w:cstheme="minorBidi"/>
          <w:spacing w:val="4"/>
          <w:sz w:val="22"/>
          <w:szCs w:val="22"/>
        </w:rPr>
        <w:t xml:space="preserve"> </w:t>
      </w:r>
      <w:r w:rsidRPr="1940ACC0">
        <w:rPr>
          <w:rFonts w:asciiTheme="minorHAnsi" w:hAnsiTheme="minorHAnsi" w:cstheme="minorBidi"/>
          <w:spacing w:val="4"/>
          <w:sz w:val="22"/>
          <w:szCs w:val="22"/>
        </w:rPr>
        <w:t xml:space="preserve">le développement de technologies innovantes. Cela permet à l'entreprise de se positionner comme un </w:t>
      </w:r>
      <w:r w:rsidR="00400DD6" w:rsidRPr="008C4C34">
        <w:rPr>
          <w:rFonts w:asciiTheme="minorHAnsi" w:hAnsiTheme="minorHAnsi" w:cstheme="minorBidi"/>
          <w:spacing w:val="4"/>
          <w:sz w:val="22"/>
          <w:szCs w:val="22"/>
        </w:rPr>
        <w:t>“one stop shop”</w:t>
      </w:r>
      <w:r w:rsidRPr="1940ACC0">
        <w:rPr>
          <w:rFonts w:asciiTheme="minorHAnsi" w:hAnsiTheme="minorHAnsi" w:cstheme="minorBidi"/>
          <w:spacing w:val="4"/>
          <w:sz w:val="22"/>
          <w:szCs w:val="22"/>
        </w:rPr>
        <w:t xml:space="preserve"> pour le développement et la fabrication de composants intégrés dans l'architecture électrique et électronique des véhicules »</w:t>
      </w:r>
      <w:r w:rsidR="005D15BA">
        <w:rPr>
          <w:rFonts w:asciiTheme="minorHAnsi" w:hAnsiTheme="minorHAnsi" w:cstheme="minorBidi"/>
          <w:spacing w:val="4"/>
          <w:sz w:val="22"/>
          <w:szCs w:val="22"/>
        </w:rPr>
        <w:t>,</w:t>
      </w:r>
      <w:r w:rsidRPr="1940ACC0">
        <w:rPr>
          <w:rFonts w:asciiTheme="minorHAnsi" w:hAnsiTheme="minorHAnsi" w:cstheme="minorBidi"/>
          <w:spacing w:val="4"/>
          <w:sz w:val="22"/>
          <w:szCs w:val="22"/>
        </w:rPr>
        <w:t xml:space="preserve"> </w:t>
      </w:r>
      <w:r w:rsidR="00F26CF1" w:rsidRPr="1940ACC0">
        <w:rPr>
          <w:rFonts w:asciiTheme="minorHAnsi" w:hAnsiTheme="minorHAnsi" w:cstheme="minorBidi"/>
          <w:spacing w:val="4"/>
          <w:sz w:val="22"/>
          <w:szCs w:val="22"/>
        </w:rPr>
        <w:t>déclar</w:t>
      </w:r>
      <w:r w:rsidR="00F26CF1">
        <w:rPr>
          <w:rFonts w:asciiTheme="minorHAnsi" w:hAnsiTheme="minorHAnsi" w:cstheme="minorBidi"/>
          <w:spacing w:val="4"/>
          <w:sz w:val="22"/>
          <w:szCs w:val="22"/>
        </w:rPr>
        <w:t>e</w:t>
      </w:r>
      <w:r w:rsidR="00F26CF1" w:rsidRPr="1940ACC0">
        <w:rPr>
          <w:rFonts w:asciiTheme="minorHAnsi" w:hAnsiTheme="minorHAnsi" w:cstheme="minorBidi"/>
          <w:spacing w:val="4"/>
          <w:sz w:val="22"/>
          <w:szCs w:val="22"/>
        </w:rPr>
        <w:t xml:space="preserve"> </w:t>
      </w:r>
      <w:r w:rsidRPr="00590EE4">
        <w:rPr>
          <w:rFonts w:asciiTheme="minorHAnsi" w:hAnsiTheme="minorHAnsi" w:cstheme="minorBidi"/>
          <w:sz w:val="22"/>
          <w:szCs w:val="22"/>
        </w:rPr>
        <w:t xml:space="preserve">Antonio Falchetti, </w:t>
      </w:r>
      <w:r w:rsidR="00C14272">
        <w:rPr>
          <w:rFonts w:asciiTheme="minorHAnsi" w:hAnsiTheme="minorHAnsi" w:cstheme="minorBidi"/>
          <w:sz w:val="22"/>
          <w:szCs w:val="22"/>
        </w:rPr>
        <w:t>PDG</w:t>
      </w:r>
      <w:r w:rsidR="00955CA5" w:rsidRPr="00590EE4">
        <w:rPr>
          <w:rFonts w:asciiTheme="minorHAnsi" w:hAnsiTheme="minorHAnsi" w:cstheme="minorBidi"/>
          <w:sz w:val="22"/>
          <w:szCs w:val="22"/>
        </w:rPr>
        <w:t xml:space="preserve"> </w:t>
      </w:r>
      <w:r w:rsidRPr="00590EE4">
        <w:rPr>
          <w:rFonts w:asciiTheme="minorHAnsi" w:hAnsiTheme="minorHAnsi" w:cstheme="minorBidi"/>
          <w:sz w:val="22"/>
          <w:szCs w:val="22"/>
        </w:rPr>
        <w:t>de MTA.</w:t>
      </w:r>
    </w:p>
    <w:p w14:paraId="0D0C85EE" w14:textId="5E99D07C" w:rsidR="001C4652" w:rsidRDefault="1940ACC0" w:rsidP="1940ACC0">
      <w:pPr>
        <w:autoSpaceDE w:val="0"/>
        <w:autoSpaceDN w:val="0"/>
        <w:adjustRightInd w:val="0"/>
        <w:spacing w:after="120" w:line="312" w:lineRule="auto"/>
        <w:ind w:left="284" w:right="709"/>
        <w:rPr>
          <w:rFonts w:asciiTheme="minorHAnsi" w:hAnsiTheme="minorHAnsi" w:cstheme="minorBidi"/>
          <w:sz w:val="22"/>
          <w:szCs w:val="22"/>
        </w:rPr>
      </w:pPr>
      <w:r w:rsidRPr="1940ACC0">
        <w:rPr>
          <w:rFonts w:asciiTheme="minorHAnsi" w:hAnsiTheme="minorHAnsi" w:cstheme="minorBidi"/>
          <w:sz w:val="22"/>
          <w:szCs w:val="22"/>
        </w:rPr>
        <w:t>Les antennes proposées par MTA sont développées dans le laboratoire d'Isola Vicentina en Italie, le site emblématique de l'entreprise. Ce centre dispose de 20 techniciens hautement qualifiés, spécialisés en Recherche et Développement, chargés de toutes les étapes du développement des produits, de la conception aux essais terrain. La production a lieu dans les usines de MTA Isola Vicentina et de MTA Mexico, ce qui permet d'offrir un soutien aux clients des marchés européens et de l'ALENA (Accord de libre-échange nord-américain).</w:t>
      </w:r>
    </w:p>
    <w:p w14:paraId="6D3E5432" w14:textId="7BF657FE" w:rsidR="00DF1377" w:rsidRPr="006A4CEE" w:rsidRDefault="1940ACC0" w:rsidP="1940ACC0">
      <w:pPr>
        <w:spacing w:after="120" w:line="312" w:lineRule="auto"/>
        <w:ind w:left="284"/>
        <w:jc w:val="both"/>
        <w:rPr>
          <w:rFonts w:asciiTheme="minorHAnsi" w:hAnsiTheme="minorHAnsi" w:cstheme="minorBidi"/>
          <w:b/>
          <w:bCs/>
        </w:rPr>
      </w:pPr>
      <w:r w:rsidRPr="1940ACC0">
        <w:rPr>
          <w:rFonts w:asciiTheme="minorHAnsi" w:hAnsiTheme="minorHAnsi" w:cstheme="minorBidi"/>
          <w:b/>
          <w:bCs/>
        </w:rPr>
        <w:t>Visuel</w:t>
      </w:r>
    </w:p>
    <w:tbl>
      <w:tblPr>
        <w:tblStyle w:val="Grigliatabella"/>
        <w:tblW w:w="9639"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678"/>
        <w:gridCol w:w="4961"/>
      </w:tblGrid>
      <w:tr w:rsidR="00DF1377" w:rsidRPr="00C04B7E" w14:paraId="356D2496" w14:textId="77777777" w:rsidTr="1940ACC0">
        <w:trPr>
          <w:trHeight w:val="2399"/>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B30F1D0" w14:textId="77777777" w:rsidR="00DF1377" w:rsidRPr="006E4ACF" w:rsidRDefault="00DF1377" w:rsidP="1940ACC0">
            <w:pPr>
              <w:autoSpaceDE w:val="0"/>
              <w:autoSpaceDN w:val="0"/>
              <w:adjustRightInd w:val="0"/>
              <w:spacing w:before="240" w:after="120"/>
              <w:jc w:val="center"/>
              <w:rPr>
                <w:rFonts w:ascii="Arial" w:hAnsi="Arial" w:cs="Arial"/>
                <w:noProof/>
                <w:sz w:val="22"/>
                <w:szCs w:val="22"/>
              </w:rPr>
            </w:pPr>
            <w:r>
              <w:rPr>
                <w:noProof/>
              </w:rPr>
              <w:drawing>
                <wp:inline distT="0" distB="0" distL="0" distR="0" wp14:anchorId="13CF830B" wp14:editId="391D834B">
                  <wp:extent cx="2365200" cy="1418400"/>
                  <wp:effectExtent l="0" t="0" r="0" b="0"/>
                  <wp:docPr id="1899785946" name="Immagine 6" descr="Une image contenant conception&#10;&#10;Description générée automatiquement avec une confiance fai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pic:nvPicPr>
                        <pic:blipFill>
                          <a:blip r:embed="rId8">
                            <a:extLst>
                              <a:ext uri="{28A0092B-C50C-407E-A947-70E740481C1C}">
                                <a14:useLocalDpi xmlns:a14="http://schemas.microsoft.com/office/drawing/2010/main" val="0"/>
                              </a:ext>
                            </a:extLst>
                          </a:blip>
                          <a:stretch>
                            <a:fillRect/>
                          </a:stretch>
                        </pic:blipFill>
                        <pic:spPr>
                          <a:xfrm>
                            <a:off x="0" y="0"/>
                            <a:ext cx="2365200" cy="1418400"/>
                          </a:xfrm>
                          <a:prstGeom prst="rect">
                            <a:avLst/>
                          </a:prstGeom>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6FB95E8C" w14:textId="322010CD" w:rsidR="00DF1377" w:rsidRPr="006E4ACF" w:rsidRDefault="1940ACC0" w:rsidP="1940ACC0">
            <w:pPr>
              <w:autoSpaceDE w:val="0"/>
              <w:autoSpaceDN w:val="0"/>
              <w:adjustRightInd w:val="0"/>
              <w:spacing w:before="240" w:after="120" w:line="360" w:lineRule="auto"/>
              <w:ind w:firstLine="76"/>
              <w:rPr>
                <w:rFonts w:asciiTheme="minorHAnsi" w:hAnsiTheme="minorHAnsi" w:cstheme="minorBidi"/>
                <w:sz w:val="20"/>
                <w:szCs w:val="20"/>
              </w:rPr>
            </w:pPr>
            <w:r w:rsidRPr="1940ACC0">
              <w:rPr>
                <w:rFonts w:asciiTheme="minorHAnsi" w:hAnsiTheme="minorHAnsi" w:cstheme="minorBidi"/>
                <w:sz w:val="20"/>
                <w:szCs w:val="20"/>
              </w:rPr>
              <w:t>Antennes MTA</w:t>
            </w:r>
          </w:p>
        </w:tc>
      </w:tr>
    </w:tbl>
    <w:p w14:paraId="222C9FEA" w14:textId="77777777" w:rsidR="0098660E" w:rsidRDefault="0098660E" w:rsidP="008C4C34">
      <w:pPr>
        <w:spacing w:after="120" w:line="312" w:lineRule="auto"/>
        <w:jc w:val="both"/>
      </w:pPr>
    </w:p>
    <w:p w14:paraId="508F683D" w14:textId="42E68FEF" w:rsidR="008C4C34" w:rsidRPr="006E4ACF" w:rsidRDefault="008C4C34" w:rsidP="008C4C34">
      <w:pPr>
        <w:spacing w:after="120" w:line="312" w:lineRule="auto"/>
        <w:jc w:val="both"/>
      </w:pPr>
      <w:r w:rsidRPr="006E4ACF">
        <w:rPr>
          <w:rFonts w:ascii="Arial" w:hAnsi="Arial" w:cs="Arial"/>
          <w:noProof/>
        </w:rPr>
        <mc:AlternateContent>
          <mc:Choice Requires="wps">
            <w:drawing>
              <wp:anchor distT="0" distB="0" distL="114300" distR="114300" simplePos="0" relativeHeight="251678720" behindDoc="0" locked="0" layoutInCell="1" allowOverlap="1" wp14:anchorId="4DC13BD4" wp14:editId="66F38475">
                <wp:simplePos x="0" y="0"/>
                <wp:positionH relativeFrom="margin">
                  <wp:posOffset>-64770</wp:posOffset>
                </wp:positionH>
                <wp:positionV relativeFrom="paragraph">
                  <wp:posOffset>138430</wp:posOffset>
                </wp:positionV>
                <wp:extent cx="6407785" cy="6985"/>
                <wp:effectExtent l="0" t="0" r="31115" b="31115"/>
                <wp:wrapNone/>
                <wp:docPr id="158877391"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22042F8" id="Connettore diritto 3" o:spid="_x0000_s1026" style="position:absolute;flip:y;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Layout w:type="fixed"/>
        <w:tblLook w:val="04A0" w:firstRow="1" w:lastRow="0" w:firstColumn="1" w:lastColumn="0" w:noHBand="0" w:noVBand="1"/>
      </w:tblPr>
      <w:tblGrid>
        <w:gridCol w:w="6525"/>
        <w:gridCol w:w="425"/>
        <w:gridCol w:w="1135"/>
        <w:gridCol w:w="2265"/>
      </w:tblGrid>
      <w:tr w:rsidR="008C4C34" w:rsidRPr="006E4ACF" w14:paraId="107C7421" w14:textId="77777777" w:rsidTr="004B2089">
        <w:tc>
          <w:tcPr>
            <w:tcW w:w="6525" w:type="dxa"/>
            <w:vMerge w:val="restart"/>
            <w:tcBorders>
              <w:top w:val="nil"/>
              <w:left w:val="nil"/>
              <w:bottom w:val="nil"/>
              <w:right w:val="nil"/>
            </w:tcBorders>
            <w:hideMark/>
          </w:tcPr>
          <w:p w14:paraId="456CEE75" w14:textId="47E95318" w:rsidR="008C4C34" w:rsidRPr="009A17CA" w:rsidRDefault="008C4C34" w:rsidP="009A17CA">
            <w:pPr>
              <w:textAlignment w:val="baseline"/>
              <w:rPr>
                <w:rFonts w:ascii="Calibri Light" w:eastAsia="Calibri Light" w:hAnsi="Calibri Light" w:cs="Calibri Light"/>
                <w:sz w:val="20"/>
                <w:szCs w:val="20"/>
              </w:rPr>
            </w:pPr>
            <w:r w:rsidRPr="009A17CA">
              <w:rPr>
                <w:rFonts w:ascii="Calibri Light" w:hAnsi="Calibri Light" w:cs="Calibri Light"/>
                <w:b/>
                <w:bCs/>
                <w:sz w:val="20"/>
                <w:szCs w:val="20"/>
              </w:rPr>
              <w:t xml:space="preserve">MTA S.p.A. </w:t>
            </w:r>
            <w:r w:rsidRPr="009A17CA">
              <w:rPr>
                <w:rStyle w:val="normaltextrun"/>
                <w:rFonts w:ascii="Calibri Light" w:eastAsia="Calibri Light" w:hAnsi="Calibri Light" w:cs="Calibri Light"/>
                <w:sz w:val="20"/>
                <w:szCs w:val="20"/>
              </w:rPr>
              <w:t>est une société multinationale opérant dans le secteur automobile via ses 2 divisions : Électrique et Électronique. De la conception à l'industrialisation, MTA produit un large portefeuille de composants pour les principaux constructeurs d'automobiles, de motos, de camions et de machines agricoles et de terrassement. </w:t>
            </w:r>
            <w:r w:rsidRPr="009A17CA">
              <w:rPr>
                <w:rStyle w:val="eop"/>
                <w:rFonts w:ascii="Calibri Light" w:eastAsia="Calibri Light" w:hAnsi="Calibri Light" w:cs="Calibri Light"/>
                <w:sz w:val="20"/>
                <w:szCs w:val="20"/>
              </w:rPr>
              <w:t> </w:t>
            </w:r>
          </w:p>
          <w:p w14:paraId="7D110E48" w14:textId="77777777" w:rsidR="008C4C34" w:rsidRPr="009A17CA" w:rsidRDefault="008C4C34" w:rsidP="009A17CA">
            <w:pPr>
              <w:rPr>
                <w:rFonts w:ascii="Calibri Light" w:hAnsi="Calibri Light" w:cs="Calibri Light"/>
                <w:sz w:val="20"/>
                <w:szCs w:val="20"/>
              </w:rPr>
            </w:pPr>
            <w:r w:rsidRPr="009A17CA">
              <w:rPr>
                <w:rStyle w:val="normaltextrun"/>
                <w:rFonts w:ascii="Calibri Light" w:eastAsia="Calibri Light" w:hAnsi="Calibri Light" w:cs="Calibri Light"/>
                <w:sz w:val="20"/>
                <w:szCs w:val="20"/>
              </w:rPr>
              <w:t>Fondée en 1954, MTA possède 11 sites et 3 bureaux de vente technique et 1 centre R &amp; D dans le monde. MTA emploie 1 937 personnes et réalise un chiffre d'affaires de 398 millions d'euros, dont 10,5 % sont investis dans la recherche et le développement</w:t>
            </w:r>
            <w:r w:rsidRPr="009A17CA">
              <w:rPr>
                <w:rFonts w:ascii="Calibri Light" w:hAnsi="Calibri Light" w:cs="Calibri Light"/>
                <w:sz w:val="20"/>
                <w:szCs w:val="20"/>
              </w:rPr>
              <w:t>.</w:t>
            </w:r>
          </w:p>
          <w:p w14:paraId="5E27EC27" w14:textId="77777777" w:rsidR="001F7747" w:rsidRDefault="001F7747" w:rsidP="008C4C34">
            <w:pPr>
              <w:rPr>
                <w:rFonts w:ascii="Calibri Light" w:hAnsi="Calibri Light" w:cs="Calibri Light"/>
                <w:sz w:val="20"/>
              </w:rPr>
            </w:pPr>
          </w:p>
          <w:p w14:paraId="6F8BCF3F" w14:textId="7F04E1C8" w:rsidR="0098660E" w:rsidRPr="008C4C34" w:rsidRDefault="0098660E" w:rsidP="008C4C34">
            <w:pPr>
              <w:rPr>
                <w:rFonts w:ascii="Calibri Light" w:hAnsi="Calibri Light" w:cs="Calibri Light"/>
                <w:sz w:val="20"/>
              </w:rPr>
            </w:pPr>
          </w:p>
        </w:tc>
        <w:tc>
          <w:tcPr>
            <w:tcW w:w="425" w:type="dxa"/>
            <w:tcBorders>
              <w:top w:val="nil"/>
              <w:left w:val="nil"/>
              <w:bottom w:val="nil"/>
              <w:right w:val="nil"/>
            </w:tcBorders>
            <w:vAlign w:val="center"/>
            <w:hideMark/>
          </w:tcPr>
          <w:p w14:paraId="619A8AFC" w14:textId="77777777" w:rsidR="008C4C34" w:rsidRPr="006E4ACF" w:rsidRDefault="008C4C34" w:rsidP="004B2089">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539EE1EB" wp14:editId="114DE9A3">
                  <wp:extent cx="104775" cy="104775"/>
                  <wp:effectExtent l="0" t="0" r="9525" b="9525"/>
                  <wp:docPr id="1787301161" name="Immagine 178730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00D2E35B" w14:textId="4DE0004F" w:rsidR="008C4C34" w:rsidRPr="006E4ACF" w:rsidRDefault="008C4C34" w:rsidP="004B2089">
            <w:pPr>
              <w:tabs>
                <w:tab w:val="left" w:pos="1560"/>
              </w:tabs>
              <w:jc w:val="both"/>
              <w:rPr>
                <w:rFonts w:ascii="Calibri Light" w:hAnsi="Calibri Light" w:cs="Arial"/>
                <w:sz w:val="20"/>
              </w:rPr>
            </w:pPr>
            <w:r w:rsidRPr="006E4ACF">
              <w:rPr>
                <w:rFonts w:ascii="Calibri Light" w:hAnsi="Calibri Light"/>
                <w:sz w:val="20"/>
              </w:rPr>
              <w:t>Sit</w:t>
            </w:r>
            <w:r>
              <w:rPr>
                <w:rFonts w:ascii="Calibri Light" w:hAnsi="Calibri Light"/>
                <w:sz w:val="20"/>
              </w:rPr>
              <w:t>e</w:t>
            </w:r>
            <w:r w:rsidRPr="006E4ACF">
              <w:rPr>
                <w:rFonts w:ascii="Calibri Light" w:hAnsi="Calibri Light"/>
                <w:sz w:val="20"/>
              </w:rPr>
              <w:t xml:space="preserve"> web</w:t>
            </w:r>
          </w:p>
        </w:tc>
        <w:tc>
          <w:tcPr>
            <w:tcW w:w="2265" w:type="dxa"/>
            <w:tcBorders>
              <w:top w:val="nil"/>
              <w:left w:val="nil"/>
              <w:bottom w:val="nil"/>
              <w:right w:val="nil"/>
            </w:tcBorders>
            <w:hideMark/>
          </w:tcPr>
          <w:p w14:paraId="3568CC90" w14:textId="77777777" w:rsidR="008C4C34" w:rsidRPr="003945BA" w:rsidRDefault="009A17CA" w:rsidP="004B2089">
            <w:pPr>
              <w:tabs>
                <w:tab w:val="left" w:pos="1560"/>
              </w:tabs>
              <w:jc w:val="both"/>
              <w:rPr>
                <w:rStyle w:val="Collegamentoipertestuale"/>
                <w:rFonts w:ascii="Calibri Light" w:hAnsi="Calibri Light"/>
                <w:color w:val="004B87"/>
              </w:rPr>
            </w:pPr>
            <w:hyperlink r:id="rId10" w:history="1">
              <w:r w:rsidR="008C4C34" w:rsidRPr="003945BA">
                <w:rPr>
                  <w:rStyle w:val="Collegamentoipertestuale"/>
                  <w:rFonts w:ascii="Calibri Light" w:hAnsi="Calibri Light"/>
                  <w:color w:val="004B87"/>
                  <w:sz w:val="18"/>
                  <w:szCs w:val="18"/>
                </w:rPr>
                <w:t>www.mta.it</w:t>
              </w:r>
            </w:hyperlink>
          </w:p>
        </w:tc>
      </w:tr>
      <w:tr w:rsidR="008C4C34" w:rsidRPr="006E4ACF" w14:paraId="34513FF2" w14:textId="77777777" w:rsidTr="004B2089">
        <w:tc>
          <w:tcPr>
            <w:tcW w:w="6525" w:type="dxa"/>
            <w:vMerge/>
            <w:tcBorders>
              <w:top w:val="nil"/>
              <w:left w:val="nil"/>
              <w:bottom w:val="nil"/>
              <w:right w:val="nil"/>
            </w:tcBorders>
            <w:vAlign w:val="center"/>
            <w:hideMark/>
          </w:tcPr>
          <w:p w14:paraId="117FBD54" w14:textId="77777777" w:rsidR="008C4C34" w:rsidRPr="006E4ACF" w:rsidRDefault="008C4C34" w:rsidP="004B2089">
            <w:pPr>
              <w:rPr>
                <w:rFonts w:ascii="Calibri Light" w:hAnsi="Calibri Light"/>
                <w:sz w:val="20"/>
              </w:rPr>
            </w:pPr>
          </w:p>
        </w:tc>
        <w:tc>
          <w:tcPr>
            <w:tcW w:w="425" w:type="dxa"/>
            <w:tcBorders>
              <w:top w:val="nil"/>
              <w:left w:val="nil"/>
              <w:bottom w:val="nil"/>
              <w:right w:val="nil"/>
            </w:tcBorders>
            <w:vAlign w:val="center"/>
            <w:hideMark/>
          </w:tcPr>
          <w:p w14:paraId="6C8F00DA" w14:textId="77777777" w:rsidR="008C4C34" w:rsidRPr="006E4ACF" w:rsidRDefault="008C4C34" w:rsidP="004B2089">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7508CFF4" wp14:editId="6E1EB741">
                  <wp:extent cx="114300" cy="104775"/>
                  <wp:effectExtent l="0" t="0" r="0" b="9525"/>
                  <wp:docPr id="1360761493" name="Immagine 136076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45209405" w14:textId="77777777" w:rsidR="008C4C34" w:rsidRPr="006E4ACF" w:rsidRDefault="008C4C34" w:rsidP="004B2089">
            <w:pPr>
              <w:tabs>
                <w:tab w:val="left" w:pos="1560"/>
              </w:tabs>
              <w:jc w:val="both"/>
              <w:rPr>
                <w:rFonts w:ascii="Calibri Light" w:hAnsi="Calibri Light" w:cs="Arial"/>
                <w:sz w:val="20"/>
              </w:rPr>
            </w:pPr>
            <w:r w:rsidRPr="006E4ACF">
              <w:rPr>
                <w:rFonts w:ascii="Calibri Light" w:hAnsi="Calibri Light"/>
                <w:sz w:val="20"/>
              </w:rPr>
              <w:t>LinkedIn</w:t>
            </w:r>
          </w:p>
        </w:tc>
        <w:tc>
          <w:tcPr>
            <w:tcW w:w="2265" w:type="dxa"/>
            <w:tcBorders>
              <w:top w:val="nil"/>
              <w:left w:val="nil"/>
              <w:bottom w:val="nil"/>
              <w:right w:val="nil"/>
            </w:tcBorders>
            <w:hideMark/>
          </w:tcPr>
          <w:p w14:paraId="0DDB6228" w14:textId="77777777" w:rsidR="008C4C34" w:rsidRPr="003945BA" w:rsidRDefault="009A17CA" w:rsidP="004B2089">
            <w:pPr>
              <w:tabs>
                <w:tab w:val="left" w:pos="1560"/>
              </w:tabs>
              <w:jc w:val="both"/>
              <w:rPr>
                <w:rStyle w:val="Collegamentoipertestuale"/>
                <w:rFonts w:ascii="Calibri Light" w:hAnsi="Calibri Light"/>
                <w:color w:val="004B87"/>
              </w:rPr>
            </w:pPr>
            <w:hyperlink r:id="rId12" w:history="1">
              <w:proofErr w:type="gramStart"/>
              <w:r w:rsidR="008C4C34" w:rsidRPr="003945BA">
                <w:rPr>
                  <w:rStyle w:val="Collegamentoipertestuale"/>
                  <w:rFonts w:ascii="Calibri Light" w:hAnsi="Calibri Light"/>
                  <w:color w:val="004B87"/>
                  <w:sz w:val="18"/>
                  <w:szCs w:val="18"/>
                </w:rPr>
                <w:t>mta</w:t>
              </w:r>
              <w:proofErr w:type="gramEnd"/>
              <w:r w:rsidR="008C4C34" w:rsidRPr="003945BA">
                <w:rPr>
                  <w:rStyle w:val="Collegamentoipertestuale"/>
                  <w:rFonts w:ascii="Calibri Light" w:hAnsi="Calibri Light"/>
                  <w:color w:val="004B87"/>
                  <w:sz w:val="18"/>
                  <w:szCs w:val="18"/>
                </w:rPr>
                <w:t>-s-p-a-</w:t>
              </w:r>
            </w:hyperlink>
          </w:p>
        </w:tc>
      </w:tr>
      <w:tr w:rsidR="008C4C34" w:rsidRPr="006E4ACF" w14:paraId="237CB6EC" w14:textId="77777777" w:rsidTr="004B2089">
        <w:tc>
          <w:tcPr>
            <w:tcW w:w="6525" w:type="dxa"/>
            <w:vMerge/>
            <w:tcBorders>
              <w:top w:val="nil"/>
              <w:left w:val="nil"/>
              <w:bottom w:val="nil"/>
              <w:right w:val="nil"/>
            </w:tcBorders>
            <w:vAlign w:val="center"/>
            <w:hideMark/>
          </w:tcPr>
          <w:p w14:paraId="2C0EEF39" w14:textId="77777777" w:rsidR="008C4C34" w:rsidRPr="006E4ACF" w:rsidRDefault="008C4C34" w:rsidP="004B2089">
            <w:pPr>
              <w:rPr>
                <w:rFonts w:ascii="Calibri Light" w:hAnsi="Calibri Light"/>
                <w:sz w:val="20"/>
              </w:rPr>
            </w:pPr>
          </w:p>
        </w:tc>
        <w:tc>
          <w:tcPr>
            <w:tcW w:w="425" w:type="dxa"/>
            <w:tcBorders>
              <w:top w:val="nil"/>
              <w:left w:val="nil"/>
              <w:bottom w:val="nil"/>
              <w:right w:val="nil"/>
            </w:tcBorders>
            <w:vAlign w:val="center"/>
            <w:hideMark/>
          </w:tcPr>
          <w:p w14:paraId="53FC1C0C" w14:textId="77777777" w:rsidR="008C4C34" w:rsidRPr="006E4ACF" w:rsidRDefault="008C4C34" w:rsidP="004B2089">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2B691CF2" wp14:editId="7A882BC7">
                  <wp:extent cx="104775" cy="104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09CCD6FF" w14:textId="77777777" w:rsidR="008C4C34" w:rsidRPr="006E4ACF" w:rsidRDefault="008C4C34" w:rsidP="004B2089">
            <w:pPr>
              <w:tabs>
                <w:tab w:val="left" w:pos="1560"/>
              </w:tabs>
              <w:jc w:val="both"/>
              <w:rPr>
                <w:rFonts w:ascii="Calibri Light" w:hAnsi="Calibri Light" w:cs="Arial"/>
                <w:sz w:val="20"/>
              </w:rPr>
            </w:pPr>
            <w:r w:rsidRPr="006E4ACF">
              <w:rPr>
                <w:rFonts w:ascii="Calibri Light" w:hAnsi="Calibri Light"/>
                <w:sz w:val="20"/>
              </w:rPr>
              <w:t>Facebook</w:t>
            </w:r>
          </w:p>
        </w:tc>
        <w:tc>
          <w:tcPr>
            <w:tcW w:w="2265" w:type="dxa"/>
            <w:tcBorders>
              <w:top w:val="nil"/>
              <w:left w:val="nil"/>
              <w:bottom w:val="nil"/>
              <w:right w:val="nil"/>
            </w:tcBorders>
            <w:hideMark/>
          </w:tcPr>
          <w:p w14:paraId="1260B7ED" w14:textId="77777777" w:rsidR="008C4C34" w:rsidRPr="003945BA" w:rsidRDefault="009A17CA" w:rsidP="004B2089">
            <w:pPr>
              <w:tabs>
                <w:tab w:val="left" w:pos="1560"/>
              </w:tabs>
              <w:jc w:val="both"/>
              <w:rPr>
                <w:rStyle w:val="Collegamentoipertestuale"/>
                <w:rFonts w:ascii="Calibri Light" w:hAnsi="Calibri Light"/>
                <w:color w:val="004B87"/>
              </w:rPr>
            </w:pPr>
            <w:hyperlink r:id="rId14" w:history="1">
              <w:r w:rsidR="008C4C34" w:rsidRPr="003945BA">
                <w:rPr>
                  <w:rStyle w:val="Collegamentoipertestuale"/>
                  <w:rFonts w:ascii="Calibri Light" w:hAnsi="Calibri Light"/>
                  <w:color w:val="004B87"/>
                  <w:sz w:val="18"/>
                  <w:szCs w:val="18"/>
                </w:rPr>
                <w:t>MTA.GROUP</w:t>
              </w:r>
            </w:hyperlink>
          </w:p>
        </w:tc>
      </w:tr>
      <w:tr w:rsidR="008C4C34" w:rsidRPr="006E4ACF" w14:paraId="6878DBF6" w14:textId="77777777" w:rsidTr="004B2089">
        <w:tc>
          <w:tcPr>
            <w:tcW w:w="6525" w:type="dxa"/>
            <w:vMerge/>
            <w:tcBorders>
              <w:top w:val="nil"/>
              <w:left w:val="nil"/>
              <w:bottom w:val="nil"/>
              <w:right w:val="nil"/>
            </w:tcBorders>
            <w:vAlign w:val="center"/>
            <w:hideMark/>
          </w:tcPr>
          <w:p w14:paraId="02823B94" w14:textId="77777777" w:rsidR="008C4C34" w:rsidRPr="006E4ACF" w:rsidRDefault="008C4C34" w:rsidP="004B2089">
            <w:pPr>
              <w:rPr>
                <w:rFonts w:ascii="Calibri Light" w:hAnsi="Calibri Light"/>
                <w:sz w:val="20"/>
              </w:rPr>
            </w:pPr>
          </w:p>
        </w:tc>
        <w:tc>
          <w:tcPr>
            <w:tcW w:w="425" w:type="dxa"/>
            <w:tcBorders>
              <w:top w:val="nil"/>
              <w:left w:val="nil"/>
              <w:bottom w:val="nil"/>
              <w:right w:val="nil"/>
            </w:tcBorders>
            <w:vAlign w:val="center"/>
            <w:hideMark/>
          </w:tcPr>
          <w:p w14:paraId="593446F3" w14:textId="77777777" w:rsidR="008C4C34" w:rsidRPr="006E4ACF" w:rsidRDefault="008C4C34" w:rsidP="004B2089">
            <w:pPr>
              <w:tabs>
                <w:tab w:val="left" w:pos="1560"/>
              </w:tabs>
              <w:jc w:val="center"/>
              <w:rPr>
                <w:rFonts w:ascii="Calibri Light" w:hAnsi="Calibri Light" w:cs="Arial"/>
                <w:noProof/>
                <w:sz w:val="20"/>
                <w:lang w:val="de-DE" w:eastAsia="de-DE"/>
              </w:rPr>
            </w:pPr>
            <w:r w:rsidRPr="006E4ACF">
              <w:rPr>
                <w:rFonts w:ascii="Calibri Light" w:hAnsi="Calibri Light" w:cs="Arial"/>
                <w:noProof/>
                <w:sz w:val="20"/>
                <w:lang w:val="de-DE" w:eastAsia="de-DE"/>
              </w:rPr>
              <w:drawing>
                <wp:inline distT="0" distB="0" distL="0" distR="0" wp14:anchorId="55047684" wp14:editId="27437E4C">
                  <wp:extent cx="114300" cy="114300"/>
                  <wp:effectExtent l="0" t="0" r="0" b="0"/>
                  <wp:docPr id="1485127260" name="Immagine 148512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tcBorders>
              <w:top w:val="nil"/>
              <w:left w:val="nil"/>
              <w:bottom w:val="nil"/>
              <w:right w:val="nil"/>
            </w:tcBorders>
            <w:hideMark/>
          </w:tcPr>
          <w:p w14:paraId="4592BC3C" w14:textId="77777777" w:rsidR="008C4C34" w:rsidRPr="006E4ACF" w:rsidRDefault="008C4C34" w:rsidP="004B2089">
            <w:pPr>
              <w:tabs>
                <w:tab w:val="left" w:pos="1560"/>
              </w:tabs>
              <w:jc w:val="both"/>
              <w:rPr>
                <w:rFonts w:ascii="Calibri Light" w:hAnsi="Calibri Light"/>
                <w:sz w:val="20"/>
              </w:rPr>
            </w:pPr>
            <w:r w:rsidRPr="006E4ACF">
              <w:rPr>
                <w:rFonts w:ascii="Calibri Light" w:hAnsi="Calibri Light"/>
                <w:sz w:val="20"/>
              </w:rPr>
              <w:t>Instagram</w:t>
            </w:r>
          </w:p>
        </w:tc>
        <w:tc>
          <w:tcPr>
            <w:tcW w:w="2265" w:type="dxa"/>
            <w:tcBorders>
              <w:top w:val="nil"/>
              <w:left w:val="nil"/>
              <w:bottom w:val="nil"/>
              <w:right w:val="nil"/>
            </w:tcBorders>
            <w:hideMark/>
          </w:tcPr>
          <w:p w14:paraId="294C201E" w14:textId="77777777" w:rsidR="008C4C34" w:rsidRPr="003945BA" w:rsidRDefault="009A17CA" w:rsidP="004B2089">
            <w:pPr>
              <w:tabs>
                <w:tab w:val="left" w:pos="1560"/>
              </w:tabs>
              <w:jc w:val="both"/>
              <w:rPr>
                <w:rStyle w:val="Collegamentoipertestuale"/>
                <w:rFonts w:ascii="Calibri Light" w:hAnsi="Calibri Light"/>
                <w:color w:val="004B87"/>
              </w:rPr>
            </w:pPr>
            <w:hyperlink r:id="rId16" w:history="1">
              <w:proofErr w:type="gramStart"/>
              <w:r w:rsidR="008C4C34" w:rsidRPr="003945BA">
                <w:rPr>
                  <w:rStyle w:val="Collegamentoipertestuale"/>
                  <w:rFonts w:ascii="Calibri Light" w:hAnsi="Calibri Light"/>
                  <w:color w:val="004B87"/>
                  <w:sz w:val="18"/>
                  <w:szCs w:val="18"/>
                </w:rPr>
                <w:t>mta</w:t>
              </w:r>
              <w:proofErr w:type="gramEnd"/>
              <w:r w:rsidR="008C4C34" w:rsidRPr="003945BA">
                <w:rPr>
                  <w:rStyle w:val="Collegamentoipertestuale"/>
                  <w:rFonts w:ascii="Calibri Light" w:hAnsi="Calibri Light"/>
                  <w:color w:val="004B87"/>
                  <w:sz w:val="18"/>
                  <w:szCs w:val="18"/>
                </w:rPr>
                <w:t>_automotivesolutions</w:t>
              </w:r>
            </w:hyperlink>
          </w:p>
        </w:tc>
      </w:tr>
      <w:tr w:rsidR="008C4C34" w:rsidRPr="006E4ACF" w14:paraId="4E5D15CB" w14:textId="77777777" w:rsidTr="004B2089">
        <w:tc>
          <w:tcPr>
            <w:tcW w:w="6525" w:type="dxa"/>
            <w:vMerge/>
            <w:tcBorders>
              <w:top w:val="nil"/>
              <w:left w:val="nil"/>
              <w:bottom w:val="nil"/>
              <w:right w:val="nil"/>
            </w:tcBorders>
            <w:vAlign w:val="center"/>
            <w:hideMark/>
          </w:tcPr>
          <w:p w14:paraId="7F9B6DFD" w14:textId="77777777" w:rsidR="008C4C34" w:rsidRPr="006E4ACF" w:rsidRDefault="008C4C34" w:rsidP="004B2089">
            <w:pPr>
              <w:rPr>
                <w:rFonts w:ascii="Calibri Light" w:hAnsi="Calibri Light"/>
                <w:sz w:val="20"/>
              </w:rPr>
            </w:pPr>
          </w:p>
        </w:tc>
        <w:tc>
          <w:tcPr>
            <w:tcW w:w="425" w:type="dxa"/>
            <w:tcBorders>
              <w:top w:val="nil"/>
              <w:left w:val="nil"/>
              <w:bottom w:val="nil"/>
              <w:right w:val="nil"/>
            </w:tcBorders>
            <w:hideMark/>
          </w:tcPr>
          <w:p w14:paraId="08D78C42" w14:textId="77777777" w:rsidR="008C4C34" w:rsidRPr="006E4ACF" w:rsidRDefault="008C4C34" w:rsidP="004B2089">
            <w:pPr>
              <w:tabs>
                <w:tab w:val="left" w:pos="1560"/>
              </w:tabs>
              <w:jc w:val="center"/>
              <w:rPr>
                <w:rFonts w:asciiTheme="minorHAnsi" w:hAnsiTheme="minorHAnsi" w:cs="Tahoma"/>
                <w:b/>
                <w:bCs/>
                <w:sz w:val="20"/>
              </w:rPr>
            </w:pPr>
            <w:r w:rsidRPr="006E4ACF">
              <w:rPr>
                <w:rFonts w:asciiTheme="minorHAnsi" w:hAnsiTheme="minorHAnsi" w:cs="Tahoma"/>
                <w:b/>
                <w:noProof/>
                <w:sz w:val="20"/>
                <w:lang w:val="de-DE" w:eastAsia="de-DE"/>
              </w:rPr>
              <w:drawing>
                <wp:inline distT="0" distB="0" distL="0" distR="0" wp14:anchorId="6350E301" wp14:editId="31217C73">
                  <wp:extent cx="133350" cy="95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p>
        </w:tc>
        <w:tc>
          <w:tcPr>
            <w:tcW w:w="1135" w:type="dxa"/>
            <w:tcBorders>
              <w:top w:val="nil"/>
              <w:left w:val="nil"/>
              <w:bottom w:val="nil"/>
              <w:right w:val="nil"/>
            </w:tcBorders>
            <w:hideMark/>
          </w:tcPr>
          <w:p w14:paraId="502C7181" w14:textId="77777777" w:rsidR="008C4C34" w:rsidRPr="006E4ACF" w:rsidRDefault="008C4C34" w:rsidP="004B2089">
            <w:pPr>
              <w:tabs>
                <w:tab w:val="left" w:pos="1560"/>
              </w:tabs>
              <w:jc w:val="both"/>
              <w:rPr>
                <w:rFonts w:ascii="Calibri Light" w:hAnsi="Calibri Light" w:cs="Arial"/>
                <w:sz w:val="20"/>
              </w:rPr>
            </w:pPr>
            <w:r w:rsidRPr="006E4ACF">
              <w:rPr>
                <w:rFonts w:ascii="Calibri Light" w:hAnsi="Calibri Light"/>
                <w:sz w:val="20"/>
              </w:rPr>
              <w:t>YouTube</w:t>
            </w:r>
          </w:p>
        </w:tc>
        <w:tc>
          <w:tcPr>
            <w:tcW w:w="2265" w:type="dxa"/>
            <w:tcBorders>
              <w:top w:val="nil"/>
              <w:left w:val="nil"/>
              <w:bottom w:val="nil"/>
              <w:right w:val="nil"/>
            </w:tcBorders>
            <w:hideMark/>
          </w:tcPr>
          <w:p w14:paraId="540B3E2D" w14:textId="77777777" w:rsidR="008C4C34" w:rsidRPr="003945BA" w:rsidRDefault="009A17CA" w:rsidP="004B2089">
            <w:pPr>
              <w:tabs>
                <w:tab w:val="left" w:pos="1560"/>
              </w:tabs>
              <w:jc w:val="both"/>
              <w:rPr>
                <w:rStyle w:val="Collegamentoipertestuale"/>
                <w:rFonts w:ascii="Calibri Light" w:hAnsi="Calibri Light"/>
                <w:color w:val="004B87"/>
              </w:rPr>
            </w:pPr>
            <w:hyperlink r:id="rId18" w:history="1">
              <w:r w:rsidR="008C4C34" w:rsidRPr="003945BA">
                <w:rPr>
                  <w:rStyle w:val="Collegamentoipertestuale"/>
                  <w:rFonts w:ascii="Calibri Light" w:hAnsi="Calibri Light"/>
                  <w:color w:val="004B87"/>
                  <w:sz w:val="18"/>
                  <w:szCs w:val="18"/>
                </w:rPr>
                <w:t>MTAItaly</w:t>
              </w:r>
            </w:hyperlink>
          </w:p>
        </w:tc>
      </w:tr>
    </w:tbl>
    <w:p w14:paraId="6419F798" w14:textId="76EC9856" w:rsidR="008C4C34" w:rsidRPr="006E4ACF" w:rsidRDefault="008C4C34" w:rsidP="008C4C34">
      <w:pPr>
        <w:jc w:val="right"/>
        <w:rPr>
          <w:rFonts w:asciiTheme="minorHAnsi" w:hAnsiTheme="minorHAnsi" w:cs="Arial"/>
          <w:b/>
          <w:sz w:val="20"/>
        </w:rPr>
      </w:pPr>
      <w:r w:rsidRPr="006E4ACF">
        <w:rPr>
          <w:rFonts w:ascii="Arial" w:hAnsi="Arial" w:cs="Arial"/>
          <w:noProof/>
        </w:rPr>
        <mc:AlternateContent>
          <mc:Choice Requires="wps">
            <w:drawing>
              <wp:anchor distT="0" distB="0" distL="114300" distR="114300" simplePos="0" relativeHeight="251679744" behindDoc="0" locked="0" layoutInCell="1" allowOverlap="1" wp14:anchorId="6CB00E82" wp14:editId="153E92A3">
                <wp:simplePos x="0" y="0"/>
                <wp:positionH relativeFrom="margin">
                  <wp:posOffset>0</wp:posOffset>
                </wp:positionH>
                <wp:positionV relativeFrom="paragraph">
                  <wp:posOffset>13335</wp:posOffset>
                </wp:positionV>
                <wp:extent cx="6407785" cy="6985"/>
                <wp:effectExtent l="0" t="0" r="31115" b="31115"/>
                <wp:wrapNone/>
                <wp:docPr id="561315914"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8A15C5E" id="Connettore diritto 3" o:spid="_x0000_s1026" style="position:absolute;flip:y;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05pt" to="504.5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" strokecolor="#4a7ebb" strokeweight=".25pt">
                <o:lock v:ext="edit" shapetype="f"/>
                <w10:wrap anchorx="margin"/>
              </v:line>
            </w:pict>
          </mc:Fallback>
        </mc:AlternateContent>
      </w:r>
    </w:p>
    <w:p w14:paraId="44B93F96" w14:textId="175CEE7D" w:rsidR="008C4C34" w:rsidRPr="0098660E" w:rsidRDefault="008C4C34" w:rsidP="008C4C34">
      <w:pPr>
        <w:ind w:right="100"/>
        <w:jc w:val="right"/>
        <w:rPr>
          <w:rFonts w:ascii="Calibri Light" w:hAnsi="Calibri Light" w:cs="Calibri Light"/>
          <w:b/>
          <w:sz w:val="20"/>
        </w:rPr>
      </w:pPr>
      <w:r w:rsidRPr="0098660E">
        <w:rPr>
          <w:rStyle w:val="normaltextrun"/>
          <w:rFonts w:ascii="Calibri Light" w:hAnsi="Calibri Light" w:cs="Calibri Light"/>
          <w:b/>
          <w:bCs/>
          <w:color w:val="000000" w:themeColor="text1"/>
          <w:sz w:val="20"/>
          <w:szCs w:val="20"/>
        </w:rPr>
        <w:t xml:space="preserve">MDS COM </w:t>
      </w:r>
      <w:r w:rsidRPr="0098660E">
        <w:rPr>
          <w:rStyle w:val="normaltextrun"/>
          <w:rFonts w:ascii="Calibri Light" w:hAnsi="Calibri Light" w:cs="Calibri Light"/>
          <w:color w:val="000000" w:themeColor="text1"/>
          <w:sz w:val="20"/>
          <w:szCs w:val="20"/>
        </w:rPr>
        <w:t>– RP France</w:t>
      </w:r>
      <w:r w:rsidRPr="0098660E">
        <w:rPr>
          <w:rFonts w:ascii="Calibri Light" w:hAnsi="Calibri Light" w:cs="Calibri Light"/>
        </w:rPr>
        <w:br/>
      </w:r>
      <w:r w:rsidRPr="0098660E">
        <w:rPr>
          <w:rStyle w:val="normaltextrun"/>
          <w:rFonts w:ascii="Calibri Light" w:hAnsi="Calibri Light" w:cs="Calibri Light"/>
          <w:color w:val="000000" w:themeColor="text1"/>
          <w:sz w:val="20"/>
          <w:szCs w:val="20"/>
        </w:rPr>
        <w:t>Michaela Demissy</w:t>
      </w:r>
      <w:r w:rsidRPr="0098660E">
        <w:rPr>
          <w:rFonts w:ascii="Calibri Light" w:hAnsi="Calibri Light" w:cs="Calibri Light"/>
        </w:rPr>
        <w:br/>
      </w:r>
      <w:r w:rsidRPr="0098660E">
        <w:rPr>
          <w:rStyle w:val="normaltextrun"/>
          <w:rFonts w:ascii="Calibri Light" w:hAnsi="Calibri Light" w:cs="Calibri Light"/>
          <w:color w:val="000000" w:themeColor="text1"/>
          <w:sz w:val="20"/>
          <w:szCs w:val="20"/>
        </w:rPr>
        <w:t xml:space="preserve">Tel. 06 27 27 44 85 - </w:t>
      </w:r>
      <w:hyperlink r:id="rId19">
        <w:r w:rsidRPr="0098660E">
          <w:rPr>
            <w:rStyle w:val="normaltextrun"/>
            <w:rFonts w:ascii="Calibri Light" w:hAnsi="Calibri Light" w:cs="Calibri Light"/>
            <w:sz w:val="20"/>
            <w:szCs w:val="20"/>
          </w:rPr>
          <w:t>infopresse@mdscom.fr</w:t>
        </w:r>
      </w:hyperlink>
    </w:p>
    <w:sectPr w:rsidR="008C4C34" w:rsidRPr="0098660E" w:rsidSect="001973AF">
      <w:headerReference w:type="default" r:id="rId20"/>
      <w:footerReference w:type="even" r:id="rId21"/>
      <w:footerReference w:type="default" r:id="rId22"/>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CAD67" w14:textId="77777777" w:rsidR="0059734E" w:rsidRDefault="0059734E">
      <w:r>
        <w:separator/>
      </w:r>
    </w:p>
  </w:endnote>
  <w:endnote w:type="continuationSeparator" w:id="0">
    <w:p w14:paraId="15E0AD23" w14:textId="77777777" w:rsidR="0059734E" w:rsidRDefault="00597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C25C" w14:textId="77777777" w:rsidR="00C90972" w:rsidRPr="00782377" w:rsidRDefault="1940ACC0" w:rsidP="1940ACC0">
    <w:pPr>
      <w:pStyle w:val="Pidipagina"/>
      <w:ind w:left="-1418" w:right="-1334"/>
      <w:jc w:val="center"/>
      <w:rPr>
        <w:rFonts w:ascii="Arial" w:hAnsi="Arial" w:cs="Arial"/>
        <w:b/>
        <w:bCs/>
        <w:color w:val="1F497D"/>
        <w:sz w:val="16"/>
        <w:szCs w:val="16"/>
        <w:lang w:val="it-IT"/>
      </w:rPr>
    </w:pPr>
    <w:r w:rsidRPr="00782377">
      <w:rPr>
        <w:rFonts w:ascii="Arial" w:hAnsi="Arial" w:cs="Arial"/>
        <w:b/>
        <w:bCs/>
        <w:color w:val="1F497D" w:themeColor="text2"/>
        <w:sz w:val="16"/>
        <w:szCs w:val="16"/>
        <w:lang w:val="it-IT"/>
      </w:rPr>
      <w:t>MTA S.p.A.</w:t>
    </w:r>
  </w:p>
  <w:p w14:paraId="6B10FB0E" w14:textId="77777777" w:rsidR="00760D4B" w:rsidRPr="00782377" w:rsidRDefault="1940ACC0" w:rsidP="00760D4B">
    <w:pPr>
      <w:pStyle w:val="Pidipagina"/>
      <w:spacing w:after="20"/>
      <w:ind w:left="-1418" w:right="-1332"/>
      <w:jc w:val="center"/>
      <w:rPr>
        <w:rFonts w:ascii="Arial" w:hAnsi="Arial" w:cs="Arial"/>
        <w:color w:val="1F497D"/>
        <w:sz w:val="16"/>
        <w:szCs w:val="16"/>
        <w:lang w:val="it-IT"/>
      </w:rPr>
    </w:pPr>
    <w:r w:rsidRPr="00782377">
      <w:rPr>
        <w:rFonts w:ascii="Arial" w:hAnsi="Arial" w:cs="Arial"/>
        <w:color w:val="1F497D" w:themeColor="text2"/>
        <w:sz w:val="16"/>
        <w:szCs w:val="16"/>
        <w:lang w:val="it-IT"/>
      </w:rPr>
      <w:t xml:space="preserve">Siège social : V.le dell'Industria, 12 – 26845 Codogno (LO), Italie |  </w:t>
    </w:r>
    <w:r w:rsidRPr="00782377">
      <w:rPr>
        <w:rFonts w:ascii="Arial" w:hAnsi="Arial" w:cs="Arial"/>
        <w:b/>
        <w:bCs/>
        <w:color w:val="1F497D" w:themeColor="text2"/>
        <w:sz w:val="16"/>
        <w:szCs w:val="16"/>
        <w:lang w:val="it-IT"/>
      </w:rPr>
      <w:t xml:space="preserve">T. +39 0377 </w:t>
    </w:r>
    <w:r w:rsidRPr="00782377">
      <w:rPr>
        <w:rFonts w:ascii="Arial" w:hAnsi="Arial" w:cs="Arial"/>
        <w:color w:val="1F497D" w:themeColor="text2"/>
        <w:sz w:val="16"/>
        <w:szCs w:val="16"/>
        <w:lang w:val="it-IT"/>
      </w:rPr>
      <w:t xml:space="preserve"> 4181 F. +39 0377  418493</w:t>
    </w:r>
  </w:p>
  <w:p w14:paraId="057C4884" w14:textId="77777777" w:rsidR="00760D4B" w:rsidRPr="00782377" w:rsidRDefault="1940ACC0" w:rsidP="00760D4B">
    <w:pPr>
      <w:pStyle w:val="Pidipagina"/>
      <w:spacing w:after="20"/>
      <w:ind w:left="-1418" w:right="-1332"/>
      <w:jc w:val="center"/>
      <w:rPr>
        <w:rFonts w:ascii="Arial" w:hAnsi="Arial" w:cs="Arial"/>
        <w:color w:val="1F497D"/>
        <w:sz w:val="16"/>
        <w:szCs w:val="16"/>
        <w:lang w:val="it-IT"/>
      </w:rPr>
    </w:pPr>
    <w:r w:rsidRPr="00782377">
      <w:rPr>
        <w:rFonts w:ascii="Arial" w:hAnsi="Arial" w:cs="Arial"/>
        <w:color w:val="1F497D" w:themeColor="text2"/>
        <w:sz w:val="16"/>
        <w:szCs w:val="16"/>
        <w:lang w:val="it-IT"/>
      </w:rPr>
      <w:t xml:space="preserve">Unité locale : Via dell'Ecologia, 3 – 42047 Rolo (RE), Italie |  </w:t>
    </w:r>
    <w:r w:rsidRPr="00782377">
      <w:rPr>
        <w:rFonts w:ascii="Arial" w:hAnsi="Arial" w:cs="Arial"/>
        <w:b/>
        <w:bCs/>
        <w:color w:val="1F497D" w:themeColor="text2"/>
        <w:sz w:val="16"/>
        <w:szCs w:val="16"/>
        <w:lang w:val="it-IT"/>
      </w:rPr>
      <w:t xml:space="preserve">T. +39 0522 1827201 </w:t>
    </w:r>
    <w:r w:rsidRPr="00782377">
      <w:rPr>
        <w:rFonts w:ascii="Arial" w:hAnsi="Arial" w:cs="Arial"/>
        <w:color w:val="1F497D" w:themeColor="text2"/>
        <w:sz w:val="16"/>
        <w:szCs w:val="16"/>
        <w:lang w:val="it-IT"/>
      </w:rPr>
      <w:t>F.</w:t>
    </w:r>
    <w:r w:rsidRPr="00782377">
      <w:rPr>
        <w:rFonts w:ascii="Arial" w:hAnsi="Arial" w:cs="Arial"/>
        <w:b/>
        <w:bCs/>
        <w:color w:val="1F497D" w:themeColor="text2"/>
        <w:sz w:val="16"/>
        <w:szCs w:val="16"/>
        <w:lang w:val="it-IT"/>
      </w:rPr>
      <w:t xml:space="preserve"> +39 0522 1827266</w:t>
    </w:r>
    <w:r w:rsidRPr="00782377">
      <w:rPr>
        <w:rFonts w:ascii="Arial" w:hAnsi="Arial" w:cs="Arial"/>
        <w:color w:val="1F497D" w:themeColor="text2"/>
        <w:sz w:val="16"/>
        <w:szCs w:val="16"/>
        <w:lang w:val="it-IT"/>
      </w:rPr>
      <w:t xml:space="preserve"> </w:t>
    </w:r>
  </w:p>
  <w:p w14:paraId="0BF6B052" w14:textId="77777777" w:rsidR="00760D4B" w:rsidRPr="00782377" w:rsidRDefault="1940ACC0" w:rsidP="00760D4B">
    <w:pPr>
      <w:pStyle w:val="Pidipagina"/>
      <w:spacing w:after="20"/>
      <w:ind w:left="-1418" w:right="-1332"/>
      <w:jc w:val="center"/>
      <w:rPr>
        <w:rFonts w:ascii="Arial" w:hAnsi="Arial" w:cs="Arial"/>
        <w:color w:val="1F497D"/>
        <w:sz w:val="16"/>
        <w:szCs w:val="16"/>
        <w:lang w:val="it-IT"/>
      </w:rPr>
    </w:pPr>
    <w:r w:rsidRPr="00782377">
      <w:rPr>
        <w:rFonts w:ascii="Arial" w:hAnsi="Arial" w:cs="Arial"/>
        <w:color w:val="1F497D" w:themeColor="text2"/>
        <w:sz w:val="16"/>
        <w:szCs w:val="16"/>
        <w:lang w:val="it-IT"/>
      </w:rPr>
      <w:t xml:space="preserve">Unité locale : Via Monfalcone, 41 – 20092 Cinisello Balsamo (MI), Italie |  </w:t>
    </w:r>
    <w:r w:rsidRPr="00782377">
      <w:rPr>
        <w:rFonts w:ascii="Arial" w:hAnsi="Arial" w:cs="Arial"/>
        <w:b/>
        <w:bCs/>
        <w:color w:val="1F497D" w:themeColor="text2"/>
        <w:sz w:val="16"/>
        <w:szCs w:val="16"/>
        <w:lang w:val="it-IT"/>
      </w:rPr>
      <w:t xml:space="preserve">L. </w:t>
    </w:r>
    <w:r w:rsidRPr="00782377">
      <w:rPr>
        <w:rFonts w:ascii="Arial" w:hAnsi="Arial" w:cs="Arial"/>
        <w:color w:val="1F497D" w:themeColor="text2"/>
        <w:sz w:val="16"/>
        <w:szCs w:val="16"/>
        <w:lang w:val="it-IT"/>
      </w:rPr>
      <w:t>+39 02 25563100</w:t>
    </w:r>
  </w:p>
  <w:p w14:paraId="11D6EE64" w14:textId="77777777" w:rsidR="00760D4B" w:rsidRPr="00AF42C0" w:rsidRDefault="1940ACC0" w:rsidP="00760D4B">
    <w:pPr>
      <w:pStyle w:val="Pidipagina"/>
      <w:spacing w:after="20"/>
      <w:ind w:left="-1418" w:right="-1332"/>
      <w:jc w:val="center"/>
      <w:rPr>
        <w:rFonts w:ascii="Arial" w:hAnsi="Arial" w:cs="Arial"/>
        <w:color w:val="1F497D"/>
        <w:sz w:val="16"/>
        <w:szCs w:val="16"/>
      </w:rPr>
    </w:pPr>
    <w:r w:rsidRPr="00782377">
      <w:rPr>
        <w:rFonts w:ascii="Arial" w:hAnsi="Arial" w:cs="Arial"/>
        <w:color w:val="1F497D" w:themeColor="text2"/>
        <w:sz w:val="16"/>
        <w:szCs w:val="16"/>
        <w:lang w:val="it-IT"/>
      </w:rPr>
      <w:t xml:space="preserve"> </w:t>
    </w:r>
    <w:r w:rsidRPr="1940ACC0">
      <w:rPr>
        <w:rFonts w:ascii="Arial" w:hAnsi="Arial" w:cs="Arial"/>
        <w:color w:val="1F497D" w:themeColor="text2"/>
        <w:sz w:val="16"/>
        <w:szCs w:val="16"/>
      </w:rPr>
      <w:t xml:space="preserve">Capital social € 8.000.000 int. </w:t>
    </w:r>
    <w:proofErr w:type="gramStart"/>
    <w:r w:rsidRPr="1940ACC0">
      <w:rPr>
        <w:rFonts w:ascii="Arial" w:hAnsi="Arial" w:cs="Arial"/>
        <w:color w:val="1F497D" w:themeColor="text2"/>
        <w:sz w:val="16"/>
        <w:szCs w:val="16"/>
      </w:rPr>
      <w:t>vers</w:t>
    </w:r>
    <w:proofErr w:type="gramEnd"/>
    <w:r w:rsidRPr="1940ACC0">
      <w:rPr>
        <w:rFonts w:ascii="Arial" w:hAnsi="Arial" w:cs="Arial"/>
        <w:color w:val="1F497D" w:themeColor="text2"/>
        <w:sz w:val="16"/>
        <w:szCs w:val="16"/>
      </w:rPr>
      <w:t xml:space="preserve">.  </w:t>
    </w:r>
    <w:proofErr w:type="gramStart"/>
    <w:r w:rsidRPr="1940ACC0">
      <w:rPr>
        <w:rFonts w:ascii="Arial" w:hAnsi="Arial" w:cs="Arial"/>
        <w:color w:val="1F497D" w:themeColor="text2"/>
        <w:sz w:val="16"/>
        <w:szCs w:val="16"/>
      </w:rPr>
      <w:t>|  Registre</w:t>
    </w:r>
    <w:proofErr w:type="gramEnd"/>
    <w:r w:rsidRPr="1940ACC0">
      <w:rPr>
        <w:rFonts w:ascii="Arial" w:hAnsi="Arial" w:cs="Arial"/>
        <w:color w:val="1F497D" w:themeColor="text2"/>
        <w:sz w:val="16"/>
        <w:szCs w:val="16"/>
      </w:rPr>
      <w:t xml:space="preserve"> du Commerce et des Sociétés de Milan, Monza Brianza et Lodi, Code fiscal et numéro de TVA : IT00828540153</w:t>
    </w:r>
  </w:p>
  <w:p w14:paraId="7D84396F" w14:textId="77777777" w:rsidR="00760D4B" w:rsidRPr="00AF42C0" w:rsidRDefault="1940ACC0" w:rsidP="00760D4B">
    <w:pPr>
      <w:pStyle w:val="Pidipagina"/>
      <w:spacing w:after="20"/>
      <w:ind w:left="-1418" w:right="-1332"/>
      <w:jc w:val="center"/>
      <w:rPr>
        <w:rFonts w:ascii="Arial" w:hAnsi="Arial" w:cs="Arial"/>
        <w:color w:val="1F497D"/>
        <w:sz w:val="16"/>
        <w:szCs w:val="16"/>
        <w:lang w:val="en-US"/>
      </w:rPr>
    </w:pPr>
    <w:proofErr w:type="gramStart"/>
    <w:r w:rsidRPr="00590EE4">
      <w:rPr>
        <w:rFonts w:ascii="Arial" w:hAnsi="Arial" w:cs="Arial"/>
        <w:color w:val="1F497D" w:themeColor="text2"/>
        <w:sz w:val="16"/>
        <w:szCs w:val="16"/>
        <w:lang w:val="en-GB"/>
      </w:rPr>
      <w:t>REA :</w:t>
    </w:r>
    <w:proofErr w:type="gramEnd"/>
    <w:r w:rsidRPr="00590EE4">
      <w:rPr>
        <w:rFonts w:ascii="Arial" w:hAnsi="Arial" w:cs="Arial"/>
        <w:color w:val="1F497D" w:themeColor="text2"/>
        <w:sz w:val="16"/>
        <w:szCs w:val="16"/>
        <w:lang w:val="en-GB"/>
      </w:rPr>
      <w:t xml:space="preserve"> 869922 |  Certification OEA : IT AEOF 17 1238</w:t>
    </w:r>
  </w:p>
  <w:p w14:paraId="549C3FA0" w14:textId="77777777" w:rsidR="00760D4B" w:rsidRPr="0017523A" w:rsidRDefault="1940ACC0" w:rsidP="00760D4B">
    <w:pPr>
      <w:pStyle w:val="Pidipagina"/>
      <w:spacing w:after="20"/>
      <w:ind w:left="-1418" w:right="-1332"/>
      <w:jc w:val="center"/>
      <w:rPr>
        <w:rFonts w:ascii="Arial" w:hAnsi="Arial" w:cs="Arial"/>
        <w:color w:val="1F497D"/>
        <w:sz w:val="16"/>
        <w:szCs w:val="16"/>
      </w:rPr>
    </w:pPr>
    <w:r w:rsidRPr="1940ACC0">
      <w:rPr>
        <w:rFonts w:ascii="Arial" w:hAnsi="Arial" w:cs="Arial"/>
        <w:color w:val="1F497D" w:themeColor="text2"/>
        <w:sz w:val="16"/>
        <w:szCs w:val="16"/>
      </w:rPr>
      <w:t xml:space="preserve">PEC : mtaspa@pec.it </w:t>
    </w:r>
    <w:proofErr w:type="gramStart"/>
    <w:r w:rsidRPr="1940ACC0">
      <w:rPr>
        <w:rFonts w:ascii="Arial" w:hAnsi="Arial" w:cs="Arial"/>
        <w:color w:val="1F497D" w:themeColor="text2"/>
        <w:sz w:val="16"/>
        <w:szCs w:val="16"/>
      </w:rPr>
      <w:t>|  infoitaly@mta.it</w:t>
    </w:r>
    <w:proofErr w:type="gramEnd"/>
    <w:r w:rsidRPr="1940ACC0">
      <w:rPr>
        <w:rFonts w:ascii="Arial" w:hAnsi="Arial" w:cs="Arial"/>
        <w:color w:val="1F497D" w:themeColor="text2"/>
        <w:sz w:val="16"/>
        <w:szCs w:val="16"/>
      </w:rPr>
      <w:t xml:space="preserve"> |  www.mta.it</w:t>
    </w:r>
  </w:p>
  <w:p w14:paraId="5404B44A" w14:textId="77777777" w:rsidR="00C90972" w:rsidRPr="00024B65" w:rsidRDefault="00C90972" w:rsidP="00C90972">
    <w:pPr>
      <w:pStyle w:val="Pidipagina"/>
      <w:spacing w:after="20"/>
      <w:ind w:left="-1418" w:right="-1332"/>
      <w:jc w:val="center"/>
      <w:rPr>
        <w:rFonts w:ascii="Arial" w:hAnsi="Arial" w:cs="Arial"/>
        <w:color w:val="1F497D"/>
        <w:sz w:val="16"/>
        <w:szCs w:val="16"/>
      </w:rPr>
    </w:pPr>
    <w:r>
      <w:rPr>
        <w:rFonts w:ascii="Arial" w:hAnsi="Arial" w:cs="Arial"/>
        <w:noProof/>
        <w:color w:val="1F497D"/>
        <w:sz w:val="16"/>
        <w:szCs w:val="16"/>
      </w:rPr>
      <mc:AlternateContent>
        <mc:Choice Requires="wps">
          <w:drawing>
            <wp:anchor distT="0" distB="0" distL="114300" distR="114300" simplePos="0" relativeHeight="251672064" behindDoc="0" locked="0" layoutInCell="1" allowOverlap="1" wp14:anchorId="3DD945D4" wp14:editId="53589B79">
              <wp:simplePos x="0" y="0"/>
              <wp:positionH relativeFrom="margin">
                <wp:posOffset>-360045</wp:posOffset>
              </wp:positionH>
              <wp:positionV relativeFrom="paragraph">
                <wp:posOffset>131161</wp:posOffset>
              </wp:positionV>
              <wp:extent cx="6840220" cy="161925"/>
              <wp:effectExtent l="0" t="0" r="0" b="952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rect id="Rettangolo 16" style="position:absolute;margin-left:-28.35pt;margin-top:10.35pt;width:538.6pt;height:12.7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color="#004b87"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" w14:anchorId="01195D53">
              <w10:wrap anchorx="margin"/>
            </v:rect>
          </w:pict>
        </mc:Fallback>
      </mc:AlternateContent>
    </w:r>
  </w:p>
  <w:p w14:paraId="5496E78C" w14:textId="7341EC3B" w:rsidR="00DC6779" w:rsidRPr="00024B65" w:rsidRDefault="00DC6779" w:rsidP="00C9097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6A5E3" w14:textId="77777777" w:rsidR="002676D0" w:rsidRDefault="002676D0" w:rsidP="1940ACC0">
    <w:pPr>
      <w:pStyle w:val="Pidipagina"/>
      <w:ind w:right="-1334"/>
      <w:jc w:val="center"/>
      <w:rPr>
        <w:rFonts w:ascii="Arial" w:hAnsi="Arial" w:cs="Arial"/>
        <w:b/>
        <w:bCs/>
        <w:color w:val="1F497D"/>
        <w:sz w:val="16"/>
        <w:szCs w:val="16"/>
      </w:rPr>
    </w:pPr>
  </w:p>
  <w:p w14:paraId="3384A811" w14:textId="77777777" w:rsidR="002676D0" w:rsidRDefault="002676D0" w:rsidP="1940ACC0">
    <w:pPr>
      <w:pStyle w:val="Pidipagina"/>
      <w:ind w:right="-1334"/>
      <w:jc w:val="center"/>
      <w:rPr>
        <w:rFonts w:ascii="Arial" w:hAnsi="Arial" w:cs="Arial"/>
        <w:b/>
        <w:bCs/>
        <w:color w:val="1F497D"/>
        <w:sz w:val="16"/>
        <w:szCs w:val="16"/>
      </w:rPr>
    </w:pPr>
  </w:p>
  <w:p w14:paraId="7EEC33BA" w14:textId="198F8F99" w:rsidR="002676D0" w:rsidRPr="00782377" w:rsidRDefault="1940ACC0" w:rsidP="1940ACC0">
    <w:pPr>
      <w:pStyle w:val="Pidipagina"/>
      <w:ind w:right="-1334"/>
      <w:jc w:val="center"/>
      <w:rPr>
        <w:rFonts w:ascii="Arial" w:hAnsi="Arial" w:cs="Arial"/>
        <w:b/>
        <w:bCs/>
        <w:color w:val="1F497D"/>
        <w:sz w:val="16"/>
        <w:szCs w:val="16"/>
        <w:lang w:val="it-IT"/>
      </w:rPr>
    </w:pPr>
    <w:r w:rsidRPr="00782377">
      <w:rPr>
        <w:rFonts w:ascii="Arial" w:hAnsi="Arial" w:cs="Arial"/>
        <w:b/>
        <w:bCs/>
        <w:color w:val="1F497D" w:themeColor="text2"/>
        <w:sz w:val="16"/>
        <w:szCs w:val="16"/>
        <w:lang w:val="it-IT"/>
      </w:rPr>
      <w:t>MTA S.p.A.</w:t>
    </w:r>
  </w:p>
  <w:p w14:paraId="468973CF" w14:textId="77777777" w:rsidR="002676D0" w:rsidRPr="00782377" w:rsidRDefault="002676D0" w:rsidP="002676D0">
    <w:pPr>
      <w:pStyle w:val="Pidipagina"/>
      <w:spacing w:after="20"/>
      <w:ind w:right="-1332"/>
      <w:jc w:val="center"/>
      <w:rPr>
        <w:rFonts w:ascii="Arial" w:hAnsi="Arial" w:cs="Arial"/>
        <w:color w:val="1F497D"/>
        <w:sz w:val="16"/>
        <w:szCs w:val="16"/>
        <w:lang w:val="it-IT"/>
      </w:rPr>
    </w:pPr>
    <w:r>
      <w:rPr>
        <w:noProof/>
      </w:rPr>
      <w:drawing>
        <wp:anchor distT="0" distB="0" distL="114300" distR="114300" simplePos="0" relativeHeight="251675136" behindDoc="1" locked="0" layoutInCell="1" allowOverlap="1" wp14:anchorId="22A8FE6D" wp14:editId="483554B1">
          <wp:simplePos x="0" y="0"/>
          <wp:positionH relativeFrom="column">
            <wp:posOffset>-296545</wp:posOffset>
          </wp:positionH>
          <wp:positionV relativeFrom="paragraph">
            <wp:posOffset>133350</wp:posOffset>
          </wp:positionV>
          <wp:extent cx="936625" cy="617220"/>
          <wp:effectExtent l="0" t="0" r="0" b="0"/>
          <wp:wrapNone/>
          <wp:docPr id="4591552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82377">
      <w:rPr>
        <w:rFonts w:ascii="Arial" w:hAnsi="Arial" w:cs="Arial"/>
        <w:color w:val="1F497D"/>
        <w:sz w:val="16"/>
        <w:szCs w:val="16"/>
        <w:lang w:val="it-IT"/>
      </w:rPr>
      <w:t xml:space="preserve">Siège social : V.le dell'Industria, 12 – 26845 Codogno (LO), Italie |  </w:t>
    </w:r>
    <w:r w:rsidRPr="00782377">
      <w:rPr>
        <w:rFonts w:ascii="Arial" w:hAnsi="Arial" w:cs="Arial"/>
        <w:b/>
        <w:bCs/>
        <w:color w:val="1F497D"/>
        <w:sz w:val="16"/>
        <w:szCs w:val="16"/>
        <w:lang w:val="it-IT"/>
      </w:rPr>
      <w:t xml:space="preserve">T. +39 0377 </w:t>
    </w:r>
    <w:r w:rsidRPr="00782377">
      <w:rPr>
        <w:rFonts w:ascii="Arial" w:hAnsi="Arial" w:cs="Arial"/>
        <w:color w:val="1F497D"/>
        <w:sz w:val="16"/>
        <w:szCs w:val="16"/>
        <w:lang w:val="it-IT"/>
      </w:rPr>
      <w:t xml:space="preserve"> 4181 F. +39 0377  418493</w:t>
    </w:r>
  </w:p>
  <w:p w14:paraId="222CB52D" w14:textId="77777777" w:rsidR="002676D0" w:rsidRPr="00782377" w:rsidRDefault="1940ACC0" w:rsidP="002676D0">
    <w:pPr>
      <w:pStyle w:val="Pidipagina"/>
      <w:spacing w:after="20"/>
      <w:ind w:right="-1332"/>
      <w:jc w:val="center"/>
      <w:rPr>
        <w:rFonts w:ascii="Arial" w:hAnsi="Arial" w:cs="Arial"/>
        <w:color w:val="1F497D"/>
        <w:sz w:val="16"/>
        <w:szCs w:val="16"/>
        <w:lang w:val="it-IT"/>
      </w:rPr>
    </w:pPr>
    <w:r w:rsidRPr="00782377">
      <w:rPr>
        <w:rFonts w:ascii="Arial" w:hAnsi="Arial" w:cs="Arial"/>
        <w:color w:val="1F497D" w:themeColor="text2"/>
        <w:sz w:val="16"/>
        <w:szCs w:val="16"/>
        <w:lang w:val="it-IT"/>
      </w:rPr>
      <w:t xml:space="preserve">Unité locale : Via dell'Ecologia, 3 – 42047 Rolo (RE), Italie |  </w:t>
    </w:r>
    <w:r w:rsidRPr="00782377">
      <w:rPr>
        <w:rFonts w:ascii="Arial" w:hAnsi="Arial" w:cs="Arial"/>
        <w:b/>
        <w:bCs/>
        <w:color w:val="1F497D" w:themeColor="text2"/>
        <w:sz w:val="16"/>
        <w:szCs w:val="16"/>
        <w:lang w:val="it-IT"/>
      </w:rPr>
      <w:t xml:space="preserve">T. +39 0522 1827201 </w:t>
    </w:r>
    <w:r w:rsidRPr="00782377">
      <w:rPr>
        <w:rFonts w:ascii="Arial" w:hAnsi="Arial" w:cs="Arial"/>
        <w:color w:val="1F497D" w:themeColor="text2"/>
        <w:sz w:val="16"/>
        <w:szCs w:val="16"/>
        <w:lang w:val="it-IT"/>
      </w:rPr>
      <w:t>F.</w:t>
    </w:r>
    <w:r w:rsidRPr="00782377">
      <w:rPr>
        <w:rFonts w:ascii="Arial" w:hAnsi="Arial" w:cs="Arial"/>
        <w:b/>
        <w:bCs/>
        <w:color w:val="1F497D" w:themeColor="text2"/>
        <w:sz w:val="16"/>
        <w:szCs w:val="16"/>
        <w:lang w:val="it-IT"/>
      </w:rPr>
      <w:t xml:space="preserve"> +39 0522 1827266</w:t>
    </w:r>
    <w:r w:rsidRPr="00782377">
      <w:rPr>
        <w:rFonts w:ascii="Arial" w:hAnsi="Arial" w:cs="Arial"/>
        <w:color w:val="1F497D" w:themeColor="text2"/>
        <w:sz w:val="16"/>
        <w:szCs w:val="16"/>
        <w:lang w:val="it-IT"/>
      </w:rPr>
      <w:t xml:space="preserve"> </w:t>
    </w:r>
  </w:p>
  <w:p w14:paraId="282F452F" w14:textId="77777777" w:rsidR="002676D0" w:rsidRPr="00782377" w:rsidRDefault="1940ACC0" w:rsidP="002676D0">
    <w:pPr>
      <w:pStyle w:val="Pidipagina"/>
      <w:spacing w:after="20"/>
      <w:ind w:right="-1332"/>
      <w:jc w:val="center"/>
      <w:rPr>
        <w:rFonts w:ascii="Arial" w:hAnsi="Arial" w:cs="Arial"/>
        <w:color w:val="1F497D"/>
        <w:sz w:val="16"/>
        <w:szCs w:val="16"/>
        <w:lang w:val="it-IT"/>
      </w:rPr>
    </w:pPr>
    <w:r w:rsidRPr="00782377">
      <w:rPr>
        <w:rFonts w:ascii="Arial" w:hAnsi="Arial" w:cs="Arial"/>
        <w:color w:val="1F497D" w:themeColor="text2"/>
        <w:sz w:val="16"/>
        <w:szCs w:val="16"/>
        <w:lang w:val="it-IT"/>
      </w:rPr>
      <w:t xml:space="preserve">Unité locale : Via Monfalcone, 41 – 20092 Cinisello Balsamo (MI), Italie |  </w:t>
    </w:r>
    <w:r w:rsidRPr="00782377">
      <w:rPr>
        <w:rFonts w:ascii="Arial" w:hAnsi="Arial" w:cs="Arial"/>
        <w:b/>
        <w:bCs/>
        <w:color w:val="1F497D" w:themeColor="text2"/>
        <w:sz w:val="16"/>
        <w:szCs w:val="16"/>
        <w:lang w:val="it-IT"/>
      </w:rPr>
      <w:t xml:space="preserve">L. </w:t>
    </w:r>
    <w:r w:rsidRPr="00782377">
      <w:rPr>
        <w:rFonts w:ascii="Arial" w:hAnsi="Arial" w:cs="Arial"/>
        <w:color w:val="1F497D" w:themeColor="text2"/>
        <w:sz w:val="16"/>
        <w:szCs w:val="16"/>
        <w:lang w:val="it-IT"/>
      </w:rPr>
      <w:t>+39 02 25563100</w:t>
    </w:r>
  </w:p>
  <w:p w14:paraId="387DDAA4" w14:textId="77777777" w:rsidR="002676D0" w:rsidRPr="00782377" w:rsidRDefault="1940ACC0" w:rsidP="002676D0">
    <w:pPr>
      <w:pStyle w:val="Pidipagina"/>
      <w:spacing w:after="20"/>
      <w:ind w:right="-1332"/>
      <w:jc w:val="center"/>
      <w:rPr>
        <w:rFonts w:ascii="Arial" w:hAnsi="Arial" w:cs="Arial"/>
        <w:color w:val="1F497D"/>
        <w:sz w:val="16"/>
        <w:szCs w:val="16"/>
        <w:lang w:val="it-IT"/>
      </w:rPr>
    </w:pPr>
    <w:r w:rsidRPr="00782377">
      <w:rPr>
        <w:rFonts w:ascii="Arial" w:hAnsi="Arial" w:cs="Arial"/>
        <w:color w:val="1F497D" w:themeColor="text2"/>
        <w:sz w:val="16"/>
        <w:szCs w:val="16"/>
        <w:lang w:val="it-IT"/>
      </w:rPr>
      <w:t xml:space="preserve"> Capital social € 8.000.000 int. vers.</w:t>
    </w:r>
    <w:r w:rsidR="002676D0" w:rsidRPr="00782377">
      <w:rPr>
        <w:lang w:val="it-IT"/>
      </w:rPr>
      <w:br/>
    </w:r>
    <w:r w:rsidRPr="00782377">
      <w:rPr>
        <w:rFonts w:ascii="Arial" w:hAnsi="Arial" w:cs="Arial"/>
        <w:color w:val="1F497D" w:themeColor="text2"/>
        <w:sz w:val="16"/>
        <w:szCs w:val="16"/>
        <w:lang w:val="it-IT"/>
      </w:rPr>
      <w:t>Registro delle imprese di Milano, Monza Brianza e Lodi, C.F. e P. IVA : IT00828540153</w:t>
    </w:r>
  </w:p>
  <w:p w14:paraId="4F3992C1" w14:textId="77777777" w:rsidR="002676D0" w:rsidRPr="00AF42C0" w:rsidRDefault="1940ACC0" w:rsidP="002676D0">
    <w:pPr>
      <w:pStyle w:val="Pidipagina"/>
      <w:spacing w:after="20"/>
      <w:ind w:right="-1332"/>
      <w:jc w:val="center"/>
      <w:rPr>
        <w:rFonts w:ascii="Arial" w:hAnsi="Arial" w:cs="Arial"/>
        <w:color w:val="1F497D"/>
        <w:sz w:val="16"/>
        <w:szCs w:val="16"/>
      </w:rPr>
    </w:pPr>
    <w:r w:rsidRPr="1940ACC0">
      <w:rPr>
        <w:rFonts w:ascii="Arial" w:hAnsi="Arial" w:cs="Arial"/>
        <w:color w:val="1F497D" w:themeColor="text2"/>
        <w:sz w:val="16"/>
        <w:szCs w:val="16"/>
      </w:rPr>
      <w:t xml:space="preserve">REA : 869922 </w:t>
    </w:r>
    <w:proofErr w:type="gramStart"/>
    <w:r w:rsidRPr="1940ACC0">
      <w:rPr>
        <w:rFonts w:ascii="Arial" w:hAnsi="Arial" w:cs="Arial"/>
        <w:color w:val="1F497D" w:themeColor="text2"/>
        <w:sz w:val="16"/>
        <w:szCs w:val="16"/>
      </w:rPr>
      <w:t>|  N</w:t>
    </w:r>
    <w:proofErr w:type="gramEnd"/>
    <w:r w:rsidRPr="1940ACC0">
      <w:rPr>
        <w:rFonts w:ascii="Arial" w:hAnsi="Arial" w:cs="Arial"/>
        <w:color w:val="1F497D" w:themeColor="text2"/>
        <w:sz w:val="16"/>
        <w:szCs w:val="16"/>
      </w:rPr>
      <w:t>° mécanographique : LO 000520 |  Certification OEA : IT AEOF 17 1238</w:t>
    </w:r>
  </w:p>
  <w:p w14:paraId="6EBFD365" w14:textId="77777777" w:rsidR="002676D0" w:rsidRPr="0017523A" w:rsidRDefault="1940ACC0" w:rsidP="002676D0">
    <w:pPr>
      <w:pStyle w:val="Pidipagina"/>
      <w:spacing w:after="20"/>
      <w:ind w:right="-1332"/>
      <w:jc w:val="center"/>
      <w:rPr>
        <w:rFonts w:ascii="Arial" w:hAnsi="Arial" w:cs="Arial"/>
        <w:color w:val="1F497D"/>
        <w:sz w:val="16"/>
        <w:szCs w:val="16"/>
      </w:rPr>
    </w:pPr>
    <w:r w:rsidRPr="1940ACC0">
      <w:rPr>
        <w:rFonts w:ascii="Arial" w:hAnsi="Arial" w:cs="Arial"/>
        <w:color w:val="1F497D" w:themeColor="text2"/>
        <w:sz w:val="16"/>
        <w:szCs w:val="16"/>
      </w:rPr>
      <w:t xml:space="preserve">PEC : mtaspa@pec.it </w:t>
    </w:r>
    <w:proofErr w:type="gramStart"/>
    <w:r w:rsidRPr="1940ACC0">
      <w:rPr>
        <w:rFonts w:ascii="Arial" w:hAnsi="Arial" w:cs="Arial"/>
        <w:color w:val="1F497D" w:themeColor="text2"/>
        <w:sz w:val="16"/>
        <w:szCs w:val="16"/>
      </w:rPr>
      <w:t>|  infoitaly@mta.it</w:t>
    </w:r>
    <w:proofErr w:type="gramEnd"/>
    <w:r w:rsidRPr="1940ACC0">
      <w:rPr>
        <w:rFonts w:ascii="Arial" w:hAnsi="Arial" w:cs="Arial"/>
        <w:color w:val="1F497D" w:themeColor="text2"/>
        <w:sz w:val="16"/>
        <w:szCs w:val="16"/>
      </w:rPr>
      <w:t xml:space="preserve"> |  www.mta.it</w:t>
    </w:r>
  </w:p>
  <w:p w14:paraId="501DCF5D" w14:textId="77777777" w:rsidR="002676D0" w:rsidRPr="002676D0" w:rsidRDefault="002676D0" w:rsidP="002676D0">
    <w:pPr>
      <w:pStyle w:val="Pidipagina"/>
      <w:spacing w:after="20"/>
      <w:ind w:left="-1418" w:right="-1332"/>
      <w:jc w:val="center"/>
      <w:rPr>
        <w:rFonts w:ascii="Arial" w:hAnsi="Arial" w:cs="Arial"/>
        <w:color w:val="1F497D"/>
        <w:sz w:val="16"/>
        <w:szCs w:val="16"/>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40FEF3E0" wp14:editId="0FDEAF98">
              <wp:simplePos x="0" y="0"/>
              <wp:positionH relativeFrom="margin">
                <wp:posOffset>-360045</wp:posOffset>
              </wp:positionH>
              <wp:positionV relativeFrom="paragraph">
                <wp:posOffset>131161</wp:posOffset>
              </wp:positionV>
              <wp:extent cx="6840220" cy="161925"/>
              <wp:effectExtent l="0" t="0" r="0" b="9525"/>
              <wp:wrapNone/>
              <wp:docPr id="629061221" name="Rettangolo 62906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rect id="Rettangolo 629061221" style="position:absolute;margin-left:-28.35pt;margin-top:10.35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fillcolor="#004b87" strok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w14:anchorId="43E8CF0E">
              <w10:wrap anchorx="margin"/>
            </v:rect>
          </w:pict>
        </mc:Fallback>
      </mc:AlternateContent>
    </w:r>
  </w:p>
  <w:p w14:paraId="612C7417" w14:textId="0EA519E3" w:rsidR="004B0915" w:rsidRPr="00024B65" w:rsidRDefault="004B0915" w:rsidP="00C90972">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D74D22" w14:textId="77777777" w:rsidR="0059734E" w:rsidRDefault="0059734E">
      <w:r>
        <w:separator/>
      </w:r>
    </w:p>
  </w:footnote>
  <w:footnote w:type="continuationSeparator" w:id="0">
    <w:p w14:paraId="20667D18" w14:textId="77777777" w:rsidR="0059734E" w:rsidRDefault="00597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684B" w14:textId="77777777" w:rsidR="00DC6779" w:rsidRPr="00B918DD" w:rsidRDefault="006E6AEC" w:rsidP="00EB314B">
    <w:pPr>
      <w:rPr>
        <w:color w:val="004C87"/>
        <w:sz w:val="32"/>
        <w:szCs w:val="32"/>
      </w:rPr>
    </w:pPr>
    <w:r>
      <w:rPr>
        <w:noProof/>
        <w:lang w:eastAsia="de-DE"/>
      </w:rPr>
      <w:drawing>
        <wp:anchor distT="0" distB="0" distL="114300" distR="114300" simplePos="0" relativeHeight="251659264" behindDoc="1" locked="0" layoutInCell="1" allowOverlap="1" wp14:anchorId="1BB5BDD0" wp14:editId="263F92A3">
          <wp:simplePos x="0" y="0"/>
          <wp:positionH relativeFrom="margin">
            <wp:align>center</wp:align>
          </wp:positionH>
          <wp:positionV relativeFrom="paragraph">
            <wp:posOffset>-107315</wp:posOffset>
          </wp:positionV>
          <wp:extent cx="1220400" cy="331200"/>
          <wp:effectExtent l="0" t="0" r="0" b="0"/>
          <wp:wrapNone/>
          <wp:docPr id="11" name="Immagine 11" descr="dernière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1978D3D9" w14:textId="68CE0401" w:rsidR="00DC6779" w:rsidRPr="00B31D35" w:rsidRDefault="00E4403A" w:rsidP="00B31D35">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FE948FF" wp14:editId="63A255A9">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v:line id="Connettore diritto 1"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spid="_x0000_s1026" strokecolor="#4579b8 [3044]" strokeweight=".25pt"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" w14:anchorId="53D1F214">
              <o:lock v:ext="edit" shapetype="f"/>
              <w10:wrap anchorx="margin"/>
            </v:line>
          </w:pict>
        </mc:Fallback>
      </mc:AlternateContent>
    </w:r>
    <w:r w:rsidR="002676D0">
      <w:rPr>
        <w:rFonts w:ascii="Calibri Light" w:hAnsi="Calibri Light"/>
        <w:color w:val="004B87"/>
        <w:sz w:val="20"/>
        <w:szCs w:val="20"/>
      </w:rPr>
      <w:t>COMMUNIQUÉ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36pt;height:36pt;visibility:visible;mso-wrap-style:square" o:bullet="t">
        <v:imagedata r:id="rId1" o:title=""/>
      </v:shape>
    </w:pict>
  </w:numPicBullet>
  <w:numPicBullet w:numPicBulletId="1">
    <w:pict>
      <v:shape id="_x0000_i1057" type="#_x0000_t75" style="width:1022.25pt;height:10in;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469439262">
    <w:abstractNumId w:val="2"/>
  </w:num>
  <w:num w:numId="2" w16cid:durableId="1547641832">
    <w:abstractNumId w:val="4"/>
  </w:num>
  <w:num w:numId="3" w16cid:durableId="297497154">
    <w:abstractNumId w:val="3"/>
  </w:num>
  <w:num w:numId="4" w16cid:durableId="964696289">
    <w:abstractNumId w:val="6"/>
  </w:num>
  <w:num w:numId="5" w16cid:durableId="1328364105">
    <w:abstractNumId w:val="0"/>
  </w:num>
  <w:num w:numId="6" w16cid:durableId="1918051541">
    <w:abstractNumId w:val="1"/>
  </w:num>
  <w:num w:numId="7" w16cid:durableId="17069035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4097">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C"/>
    <w:rsid w:val="00000156"/>
    <w:rsid w:val="00000E6D"/>
    <w:rsid w:val="000028CF"/>
    <w:rsid w:val="00004722"/>
    <w:rsid w:val="00005111"/>
    <w:rsid w:val="00010A62"/>
    <w:rsid w:val="00011628"/>
    <w:rsid w:val="00011AA8"/>
    <w:rsid w:val="00013B45"/>
    <w:rsid w:val="0001556A"/>
    <w:rsid w:val="00020AC7"/>
    <w:rsid w:val="00024B65"/>
    <w:rsid w:val="00036899"/>
    <w:rsid w:val="00036D94"/>
    <w:rsid w:val="0004302B"/>
    <w:rsid w:val="00046002"/>
    <w:rsid w:val="00046FF2"/>
    <w:rsid w:val="00047452"/>
    <w:rsid w:val="00047505"/>
    <w:rsid w:val="0005339B"/>
    <w:rsid w:val="00065122"/>
    <w:rsid w:val="000660A7"/>
    <w:rsid w:val="00066F05"/>
    <w:rsid w:val="0009058D"/>
    <w:rsid w:val="00090FCF"/>
    <w:rsid w:val="00093BA4"/>
    <w:rsid w:val="00094AD9"/>
    <w:rsid w:val="000A4589"/>
    <w:rsid w:val="000A5A4C"/>
    <w:rsid w:val="000B0561"/>
    <w:rsid w:val="000B3C94"/>
    <w:rsid w:val="000C023C"/>
    <w:rsid w:val="000C0452"/>
    <w:rsid w:val="000C1DB6"/>
    <w:rsid w:val="000C5E6C"/>
    <w:rsid w:val="000C60B3"/>
    <w:rsid w:val="000D285B"/>
    <w:rsid w:val="000D4EA6"/>
    <w:rsid w:val="000D5CA5"/>
    <w:rsid w:val="000E1587"/>
    <w:rsid w:val="000E39FF"/>
    <w:rsid w:val="000F0318"/>
    <w:rsid w:val="000F2010"/>
    <w:rsid w:val="000F501C"/>
    <w:rsid w:val="000F790E"/>
    <w:rsid w:val="000F7F82"/>
    <w:rsid w:val="00105863"/>
    <w:rsid w:val="00111E3C"/>
    <w:rsid w:val="00116AFF"/>
    <w:rsid w:val="00121010"/>
    <w:rsid w:val="001218AC"/>
    <w:rsid w:val="0012213E"/>
    <w:rsid w:val="00123EE3"/>
    <w:rsid w:val="001249FB"/>
    <w:rsid w:val="00124F56"/>
    <w:rsid w:val="00126F20"/>
    <w:rsid w:val="00130D38"/>
    <w:rsid w:val="00134660"/>
    <w:rsid w:val="0013533E"/>
    <w:rsid w:val="00137C4E"/>
    <w:rsid w:val="0014150D"/>
    <w:rsid w:val="001530E4"/>
    <w:rsid w:val="001538BE"/>
    <w:rsid w:val="0015448C"/>
    <w:rsid w:val="00156BB5"/>
    <w:rsid w:val="00164A28"/>
    <w:rsid w:val="00164DBB"/>
    <w:rsid w:val="00175400"/>
    <w:rsid w:val="00180B11"/>
    <w:rsid w:val="00181617"/>
    <w:rsid w:val="00193926"/>
    <w:rsid w:val="001973AF"/>
    <w:rsid w:val="001979CA"/>
    <w:rsid w:val="001A0280"/>
    <w:rsid w:val="001A3A89"/>
    <w:rsid w:val="001A4975"/>
    <w:rsid w:val="001A5D50"/>
    <w:rsid w:val="001A64E8"/>
    <w:rsid w:val="001A6DE1"/>
    <w:rsid w:val="001A7B21"/>
    <w:rsid w:val="001B06AF"/>
    <w:rsid w:val="001B2948"/>
    <w:rsid w:val="001B431D"/>
    <w:rsid w:val="001B46FC"/>
    <w:rsid w:val="001B5276"/>
    <w:rsid w:val="001B62CE"/>
    <w:rsid w:val="001C0E9D"/>
    <w:rsid w:val="001C4652"/>
    <w:rsid w:val="001C6225"/>
    <w:rsid w:val="001D09CF"/>
    <w:rsid w:val="001E0C81"/>
    <w:rsid w:val="001E324F"/>
    <w:rsid w:val="001F1723"/>
    <w:rsid w:val="001F26E6"/>
    <w:rsid w:val="001F61E9"/>
    <w:rsid w:val="001F67CE"/>
    <w:rsid w:val="001F7747"/>
    <w:rsid w:val="002003EA"/>
    <w:rsid w:val="0020204D"/>
    <w:rsid w:val="00210316"/>
    <w:rsid w:val="00210EFE"/>
    <w:rsid w:val="00211DAF"/>
    <w:rsid w:val="0021317B"/>
    <w:rsid w:val="002162CB"/>
    <w:rsid w:val="00222946"/>
    <w:rsid w:val="00223DA7"/>
    <w:rsid w:val="002242BB"/>
    <w:rsid w:val="0023687D"/>
    <w:rsid w:val="002373D2"/>
    <w:rsid w:val="00237DC4"/>
    <w:rsid w:val="002439F8"/>
    <w:rsid w:val="00245490"/>
    <w:rsid w:val="0024651B"/>
    <w:rsid w:val="00247FF8"/>
    <w:rsid w:val="00250ABC"/>
    <w:rsid w:val="002513BE"/>
    <w:rsid w:val="0025540F"/>
    <w:rsid w:val="0026232B"/>
    <w:rsid w:val="00262E31"/>
    <w:rsid w:val="0026312C"/>
    <w:rsid w:val="00263DF3"/>
    <w:rsid w:val="00264C9F"/>
    <w:rsid w:val="002676D0"/>
    <w:rsid w:val="00274282"/>
    <w:rsid w:val="0028159A"/>
    <w:rsid w:val="00282402"/>
    <w:rsid w:val="00283AEC"/>
    <w:rsid w:val="00293589"/>
    <w:rsid w:val="00293CA3"/>
    <w:rsid w:val="00295F12"/>
    <w:rsid w:val="002A4076"/>
    <w:rsid w:val="002A5A70"/>
    <w:rsid w:val="002B29FD"/>
    <w:rsid w:val="002B3925"/>
    <w:rsid w:val="002B59FA"/>
    <w:rsid w:val="002B7DA4"/>
    <w:rsid w:val="002C1994"/>
    <w:rsid w:val="002C3715"/>
    <w:rsid w:val="002C7CA4"/>
    <w:rsid w:val="002D4AB1"/>
    <w:rsid w:val="002E247B"/>
    <w:rsid w:val="002E4F54"/>
    <w:rsid w:val="002F3448"/>
    <w:rsid w:val="002F6C5F"/>
    <w:rsid w:val="002F7C61"/>
    <w:rsid w:val="00306534"/>
    <w:rsid w:val="00313ADB"/>
    <w:rsid w:val="00317E93"/>
    <w:rsid w:val="00321F34"/>
    <w:rsid w:val="00322128"/>
    <w:rsid w:val="00326BAF"/>
    <w:rsid w:val="00326BFB"/>
    <w:rsid w:val="00331A7E"/>
    <w:rsid w:val="00332964"/>
    <w:rsid w:val="0033783C"/>
    <w:rsid w:val="003421E0"/>
    <w:rsid w:val="003432E4"/>
    <w:rsid w:val="00343C38"/>
    <w:rsid w:val="00345A0E"/>
    <w:rsid w:val="00351828"/>
    <w:rsid w:val="003617B9"/>
    <w:rsid w:val="00361DA3"/>
    <w:rsid w:val="00363A2A"/>
    <w:rsid w:val="00365206"/>
    <w:rsid w:val="00365E78"/>
    <w:rsid w:val="00382D36"/>
    <w:rsid w:val="003931DD"/>
    <w:rsid w:val="00393C41"/>
    <w:rsid w:val="00396262"/>
    <w:rsid w:val="003971C1"/>
    <w:rsid w:val="003A0832"/>
    <w:rsid w:val="003A0F47"/>
    <w:rsid w:val="003A74BF"/>
    <w:rsid w:val="003B1AE9"/>
    <w:rsid w:val="003B1E0E"/>
    <w:rsid w:val="003B34E6"/>
    <w:rsid w:val="003B3B73"/>
    <w:rsid w:val="003B5410"/>
    <w:rsid w:val="003B69A7"/>
    <w:rsid w:val="003B6A91"/>
    <w:rsid w:val="003C059E"/>
    <w:rsid w:val="003C25CA"/>
    <w:rsid w:val="003C2F7F"/>
    <w:rsid w:val="003C4365"/>
    <w:rsid w:val="003D26F1"/>
    <w:rsid w:val="003D3731"/>
    <w:rsid w:val="003D58C0"/>
    <w:rsid w:val="003D6DFC"/>
    <w:rsid w:val="003F32C4"/>
    <w:rsid w:val="003F4D97"/>
    <w:rsid w:val="003F7D09"/>
    <w:rsid w:val="00400DD6"/>
    <w:rsid w:val="004038FB"/>
    <w:rsid w:val="00403D68"/>
    <w:rsid w:val="004061EB"/>
    <w:rsid w:val="00411CA6"/>
    <w:rsid w:val="0041404F"/>
    <w:rsid w:val="004205D2"/>
    <w:rsid w:val="00425754"/>
    <w:rsid w:val="00426A35"/>
    <w:rsid w:val="004327B3"/>
    <w:rsid w:val="00434BBC"/>
    <w:rsid w:val="00437304"/>
    <w:rsid w:val="00440E74"/>
    <w:rsid w:val="00441EBA"/>
    <w:rsid w:val="0044278D"/>
    <w:rsid w:val="00442AEE"/>
    <w:rsid w:val="00442F41"/>
    <w:rsid w:val="00443B88"/>
    <w:rsid w:val="00452F18"/>
    <w:rsid w:val="00455AD0"/>
    <w:rsid w:val="00467336"/>
    <w:rsid w:val="00471225"/>
    <w:rsid w:val="0047385C"/>
    <w:rsid w:val="0047486A"/>
    <w:rsid w:val="00480B8E"/>
    <w:rsid w:val="00482CE0"/>
    <w:rsid w:val="00482DB4"/>
    <w:rsid w:val="004837A4"/>
    <w:rsid w:val="00487CBB"/>
    <w:rsid w:val="00490248"/>
    <w:rsid w:val="004939C6"/>
    <w:rsid w:val="004A17C3"/>
    <w:rsid w:val="004A247F"/>
    <w:rsid w:val="004A4F69"/>
    <w:rsid w:val="004A6859"/>
    <w:rsid w:val="004B0915"/>
    <w:rsid w:val="004B2A15"/>
    <w:rsid w:val="004B677C"/>
    <w:rsid w:val="004B6C9F"/>
    <w:rsid w:val="004B6EC9"/>
    <w:rsid w:val="004C1A85"/>
    <w:rsid w:val="004C266A"/>
    <w:rsid w:val="004C6881"/>
    <w:rsid w:val="004D05E6"/>
    <w:rsid w:val="004D3A19"/>
    <w:rsid w:val="004D7AC3"/>
    <w:rsid w:val="004E149D"/>
    <w:rsid w:val="004E18C3"/>
    <w:rsid w:val="004E4D19"/>
    <w:rsid w:val="004E564F"/>
    <w:rsid w:val="004E6198"/>
    <w:rsid w:val="004E7130"/>
    <w:rsid w:val="004F29FA"/>
    <w:rsid w:val="004F2DAC"/>
    <w:rsid w:val="004F2E40"/>
    <w:rsid w:val="005012E3"/>
    <w:rsid w:val="005027E4"/>
    <w:rsid w:val="00502DD2"/>
    <w:rsid w:val="005034BF"/>
    <w:rsid w:val="00503F2D"/>
    <w:rsid w:val="005040E0"/>
    <w:rsid w:val="005064B6"/>
    <w:rsid w:val="005069B4"/>
    <w:rsid w:val="00507717"/>
    <w:rsid w:val="00516753"/>
    <w:rsid w:val="00521F04"/>
    <w:rsid w:val="005230D8"/>
    <w:rsid w:val="00524368"/>
    <w:rsid w:val="00525913"/>
    <w:rsid w:val="0053109F"/>
    <w:rsid w:val="0053665D"/>
    <w:rsid w:val="005401DC"/>
    <w:rsid w:val="00542239"/>
    <w:rsid w:val="00542F4C"/>
    <w:rsid w:val="00545138"/>
    <w:rsid w:val="00545629"/>
    <w:rsid w:val="00546B52"/>
    <w:rsid w:val="005521C7"/>
    <w:rsid w:val="00552FDE"/>
    <w:rsid w:val="00553D91"/>
    <w:rsid w:val="00555DF2"/>
    <w:rsid w:val="00556C2D"/>
    <w:rsid w:val="00560E1B"/>
    <w:rsid w:val="005647D0"/>
    <w:rsid w:val="0056596D"/>
    <w:rsid w:val="00571112"/>
    <w:rsid w:val="00574C50"/>
    <w:rsid w:val="00577B7B"/>
    <w:rsid w:val="005818EE"/>
    <w:rsid w:val="00583114"/>
    <w:rsid w:val="005875F7"/>
    <w:rsid w:val="00590EE4"/>
    <w:rsid w:val="00592DF0"/>
    <w:rsid w:val="005939F7"/>
    <w:rsid w:val="00593D44"/>
    <w:rsid w:val="0059734E"/>
    <w:rsid w:val="005A10DC"/>
    <w:rsid w:val="005A2688"/>
    <w:rsid w:val="005A63F5"/>
    <w:rsid w:val="005B0145"/>
    <w:rsid w:val="005B3A9E"/>
    <w:rsid w:val="005B4100"/>
    <w:rsid w:val="005B6174"/>
    <w:rsid w:val="005B70F5"/>
    <w:rsid w:val="005C0993"/>
    <w:rsid w:val="005D15BA"/>
    <w:rsid w:val="005D16B3"/>
    <w:rsid w:val="005D3BF4"/>
    <w:rsid w:val="005D4708"/>
    <w:rsid w:val="005D76D7"/>
    <w:rsid w:val="005F4317"/>
    <w:rsid w:val="005F4D7F"/>
    <w:rsid w:val="005F7CA0"/>
    <w:rsid w:val="006025A5"/>
    <w:rsid w:val="00606465"/>
    <w:rsid w:val="0061041A"/>
    <w:rsid w:val="00620A65"/>
    <w:rsid w:val="00620E8D"/>
    <w:rsid w:val="006211F9"/>
    <w:rsid w:val="00622354"/>
    <w:rsid w:val="00622F52"/>
    <w:rsid w:val="00623DD5"/>
    <w:rsid w:val="00625DE1"/>
    <w:rsid w:val="00632CC1"/>
    <w:rsid w:val="00634228"/>
    <w:rsid w:val="006352EE"/>
    <w:rsid w:val="0063618B"/>
    <w:rsid w:val="0064321E"/>
    <w:rsid w:val="006443B6"/>
    <w:rsid w:val="00647488"/>
    <w:rsid w:val="00656B69"/>
    <w:rsid w:val="00657B92"/>
    <w:rsid w:val="00661B4C"/>
    <w:rsid w:val="00664CDE"/>
    <w:rsid w:val="00664F42"/>
    <w:rsid w:val="006721F0"/>
    <w:rsid w:val="00680CEF"/>
    <w:rsid w:val="00682D2E"/>
    <w:rsid w:val="00682F6E"/>
    <w:rsid w:val="0068688A"/>
    <w:rsid w:val="006869D7"/>
    <w:rsid w:val="00687CC5"/>
    <w:rsid w:val="006922B0"/>
    <w:rsid w:val="006934F0"/>
    <w:rsid w:val="00693B3E"/>
    <w:rsid w:val="00695007"/>
    <w:rsid w:val="00695BB6"/>
    <w:rsid w:val="00696EE4"/>
    <w:rsid w:val="00697983"/>
    <w:rsid w:val="006A0A45"/>
    <w:rsid w:val="006A1743"/>
    <w:rsid w:val="006A1E15"/>
    <w:rsid w:val="006A1ED6"/>
    <w:rsid w:val="006A76D2"/>
    <w:rsid w:val="006B240B"/>
    <w:rsid w:val="006D0BFF"/>
    <w:rsid w:val="006D3A4F"/>
    <w:rsid w:val="006D72C4"/>
    <w:rsid w:val="006E52DE"/>
    <w:rsid w:val="006E6AEC"/>
    <w:rsid w:val="006E77AF"/>
    <w:rsid w:val="006F08AE"/>
    <w:rsid w:val="006F1327"/>
    <w:rsid w:val="006F3FF8"/>
    <w:rsid w:val="006F45D6"/>
    <w:rsid w:val="006F4846"/>
    <w:rsid w:val="006F5431"/>
    <w:rsid w:val="006F7B82"/>
    <w:rsid w:val="00700E38"/>
    <w:rsid w:val="00705D3D"/>
    <w:rsid w:val="007139D7"/>
    <w:rsid w:val="00714473"/>
    <w:rsid w:val="00715119"/>
    <w:rsid w:val="00724811"/>
    <w:rsid w:val="00724F51"/>
    <w:rsid w:val="00725662"/>
    <w:rsid w:val="0072643D"/>
    <w:rsid w:val="00726F72"/>
    <w:rsid w:val="007430ED"/>
    <w:rsid w:val="0074461E"/>
    <w:rsid w:val="00750B5F"/>
    <w:rsid w:val="00751F3B"/>
    <w:rsid w:val="00752874"/>
    <w:rsid w:val="0075368C"/>
    <w:rsid w:val="00754068"/>
    <w:rsid w:val="0075474A"/>
    <w:rsid w:val="00760D4B"/>
    <w:rsid w:val="0076306D"/>
    <w:rsid w:val="00763BDF"/>
    <w:rsid w:val="007642E6"/>
    <w:rsid w:val="00764961"/>
    <w:rsid w:val="00767579"/>
    <w:rsid w:val="00775C24"/>
    <w:rsid w:val="00776C9C"/>
    <w:rsid w:val="00780590"/>
    <w:rsid w:val="007817C4"/>
    <w:rsid w:val="00782377"/>
    <w:rsid w:val="007842B4"/>
    <w:rsid w:val="0079108B"/>
    <w:rsid w:val="007925A5"/>
    <w:rsid w:val="007A4614"/>
    <w:rsid w:val="007B323F"/>
    <w:rsid w:val="007B397C"/>
    <w:rsid w:val="007C7838"/>
    <w:rsid w:val="007E0A72"/>
    <w:rsid w:val="007E1917"/>
    <w:rsid w:val="007E2900"/>
    <w:rsid w:val="007F0B73"/>
    <w:rsid w:val="007F2510"/>
    <w:rsid w:val="007F2FD1"/>
    <w:rsid w:val="007F423B"/>
    <w:rsid w:val="007F5656"/>
    <w:rsid w:val="007F59CD"/>
    <w:rsid w:val="007F6645"/>
    <w:rsid w:val="0080739B"/>
    <w:rsid w:val="00810259"/>
    <w:rsid w:val="008166B5"/>
    <w:rsid w:val="00816FCB"/>
    <w:rsid w:val="008208AD"/>
    <w:rsid w:val="0082196C"/>
    <w:rsid w:val="00830357"/>
    <w:rsid w:val="008335C5"/>
    <w:rsid w:val="008343FB"/>
    <w:rsid w:val="00835595"/>
    <w:rsid w:val="00840584"/>
    <w:rsid w:val="00841B12"/>
    <w:rsid w:val="00842BA6"/>
    <w:rsid w:val="00847463"/>
    <w:rsid w:val="00847977"/>
    <w:rsid w:val="00850F10"/>
    <w:rsid w:val="00864584"/>
    <w:rsid w:val="0086504B"/>
    <w:rsid w:val="00870992"/>
    <w:rsid w:val="0087555C"/>
    <w:rsid w:val="00875F4B"/>
    <w:rsid w:val="0088076B"/>
    <w:rsid w:val="00885C98"/>
    <w:rsid w:val="008866DF"/>
    <w:rsid w:val="008911D2"/>
    <w:rsid w:val="008A059C"/>
    <w:rsid w:val="008A1773"/>
    <w:rsid w:val="008A393C"/>
    <w:rsid w:val="008A5022"/>
    <w:rsid w:val="008A6EB5"/>
    <w:rsid w:val="008A77B8"/>
    <w:rsid w:val="008B3FCF"/>
    <w:rsid w:val="008C178C"/>
    <w:rsid w:val="008C2752"/>
    <w:rsid w:val="008C36B5"/>
    <w:rsid w:val="008C4241"/>
    <w:rsid w:val="008C4C34"/>
    <w:rsid w:val="008D4C77"/>
    <w:rsid w:val="008D4C81"/>
    <w:rsid w:val="008D742A"/>
    <w:rsid w:val="008E33B4"/>
    <w:rsid w:val="00905305"/>
    <w:rsid w:val="009058FE"/>
    <w:rsid w:val="00910B28"/>
    <w:rsid w:val="00911F67"/>
    <w:rsid w:val="00915DDE"/>
    <w:rsid w:val="00916714"/>
    <w:rsid w:val="00917FD8"/>
    <w:rsid w:val="009214BF"/>
    <w:rsid w:val="00925256"/>
    <w:rsid w:val="009277B8"/>
    <w:rsid w:val="00933786"/>
    <w:rsid w:val="00934B2B"/>
    <w:rsid w:val="009362F3"/>
    <w:rsid w:val="0093703B"/>
    <w:rsid w:val="009435F7"/>
    <w:rsid w:val="009442D1"/>
    <w:rsid w:val="00944E86"/>
    <w:rsid w:val="00945284"/>
    <w:rsid w:val="009463D0"/>
    <w:rsid w:val="0094733B"/>
    <w:rsid w:val="0095095F"/>
    <w:rsid w:val="00951422"/>
    <w:rsid w:val="00951C10"/>
    <w:rsid w:val="00951E34"/>
    <w:rsid w:val="00953FBE"/>
    <w:rsid w:val="00955CA5"/>
    <w:rsid w:val="00970631"/>
    <w:rsid w:val="00972BCD"/>
    <w:rsid w:val="00974EBF"/>
    <w:rsid w:val="009761AD"/>
    <w:rsid w:val="00982460"/>
    <w:rsid w:val="00982529"/>
    <w:rsid w:val="00984E64"/>
    <w:rsid w:val="0098660E"/>
    <w:rsid w:val="009870C3"/>
    <w:rsid w:val="00987B50"/>
    <w:rsid w:val="00992472"/>
    <w:rsid w:val="00993415"/>
    <w:rsid w:val="00994101"/>
    <w:rsid w:val="009947B2"/>
    <w:rsid w:val="009948F0"/>
    <w:rsid w:val="00994DF7"/>
    <w:rsid w:val="009A17CA"/>
    <w:rsid w:val="009A2B7F"/>
    <w:rsid w:val="009A3326"/>
    <w:rsid w:val="009A409E"/>
    <w:rsid w:val="009B180D"/>
    <w:rsid w:val="009B3849"/>
    <w:rsid w:val="009B39A3"/>
    <w:rsid w:val="009B732E"/>
    <w:rsid w:val="009B7641"/>
    <w:rsid w:val="009C39A2"/>
    <w:rsid w:val="009C4459"/>
    <w:rsid w:val="009C55A7"/>
    <w:rsid w:val="009C5787"/>
    <w:rsid w:val="009D2AA5"/>
    <w:rsid w:val="009D3D89"/>
    <w:rsid w:val="009D4AC9"/>
    <w:rsid w:val="009D5462"/>
    <w:rsid w:val="009D7D4A"/>
    <w:rsid w:val="009E058A"/>
    <w:rsid w:val="009F3C7F"/>
    <w:rsid w:val="00A00021"/>
    <w:rsid w:val="00A05D3C"/>
    <w:rsid w:val="00A11254"/>
    <w:rsid w:val="00A27BC6"/>
    <w:rsid w:val="00A27E0F"/>
    <w:rsid w:val="00A32D4B"/>
    <w:rsid w:val="00A33541"/>
    <w:rsid w:val="00A345A9"/>
    <w:rsid w:val="00A35476"/>
    <w:rsid w:val="00A3669D"/>
    <w:rsid w:val="00A37DFE"/>
    <w:rsid w:val="00A43FBF"/>
    <w:rsid w:val="00A446EC"/>
    <w:rsid w:val="00A54435"/>
    <w:rsid w:val="00A5744B"/>
    <w:rsid w:val="00A6560A"/>
    <w:rsid w:val="00A706AC"/>
    <w:rsid w:val="00A7428B"/>
    <w:rsid w:val="00A7474F"/>
    <w:rsid w:val="00A74EC0"/>
    <w:rsid w:val="00A90141"/>
    <w:rsid w:val="00A91A4D"/>
    <w:rsid w:val="00A92486"/>
    <w:rsid w:val="00A94ED1"/>
    <w:rsid w:val="00A95854"/>
    <w:rsid w:val="00A96C51"/>
    <w:rsid w:val="00A96DFD"/>
    <w:rsid w:val="00A96F01"/>
    <w:rsid w:val="00AA28B8"/>
    <w:rsid w:val="00AA37CA"/>
    <w:rsid w:val="00AA58BE"/>
    <w:rsid w:val="00AA5AAA"/>
    <w:rsid w:val="00AA5E74"/>
    <w:rsid w:val="00AA7166"/>
    <w:rsid w:val="00AB2E42"/>
    <w:rsid w:val="00AB5895"/>
    <w:rsid w:val="00AB5C64"/>
    <w:rsid w:val="00AC68D5"/>
    <w:rsid w:val="00AD05CD"/>
    <w:rsid w:val="00AE04B4"/>
    <w:rsid w:val="00AE0C83"/>
    <w:rsid w:val="00AE2022"/>
    <w:rsid w:val="00AE4DFC"/>
    <w:rsid w:val="00AE62D9"/>
    <w:rsid w:val="00AE6A11"/>
    <w:rsid w:val="00AF15FB"/>
    <w:rsid w:val="00AF42C0"/>
    <w:rsid w:val="00AF7412"/>
    <w:rsid w:val="00B005DE"/>
    <w:rsid w:val="00B03377"/>
    <w:rsid w:val="00B04AAF"/>
    <w:rsid w:val="00B17B34"/>
    <w:rsid w:val="00B238D8"/>
    <w:rsid w:val="00B2490F"/>
    <w:rsid w:val="00B24A48"/>
    <w:rsid w:val="00B317B6"/>
    <w:rsid w:val="00B31D35"/>
    <w:rsid w:val="00B400FC"/>
    <w:rsid w:val="00B43122"/>
    <w:rsid w:val="00B473F4"/>
    <w:rsid w:val="00B52E3E"/>
    <w:rsid w:val="00B5312D"/>
    <w:rsid w:val="00B54CC9"/>
    <w:rsid w:val="00B54E5A"/>
    <w:rsid w:val="00B60D5F"/>
    <w:rsid w:val="00B67DCC"/>
    <w:rsid w:val="00B7013E"/>
    <w:rsid w:val="00B7359F"/>
    <w:rsid w:val="00B740B5"/>
    <w:rsid w:val="00B769F6"/>
    <w:rsid w:val="00B76A8E"/>
    <w:rsid w:val="00B8709C"/>
    <w:rsid w:val="00B87385"/>
    <w:rsid w:val="00B92843"/>
    <w:rsid w:val="00B95133"/>
    <w:rsid w:val="00B95EFB"/>
    <w:rsid w:val="00B96569"/>
    <w:rsid w:val="00BA0098"/>
    <w:rsid w:val="00BA10D1"/>
    <w:rsid w:val="00BA44B2"/>
    <w:rsid w:val="00BA6A4C"/>
    <w:rsid w:val="00BB07EA"/>
    <w:rsid w:val="00BB39DB"/>
    <w:rsid w:val="00BC063F"/>
    <w:rsid w:val="00BC60B3"/>
    <w:rsid w:val="00BC7268"/>
    <w:rsid w:val="00BD3338"/>
    <w:rsid w:val="00BE26C8"/>
    <w:rsid w:val="00BE2F17"/>
    <w:rsid w:val="00BE6CD4"/>
    <w:rsid w:val="00BE7E45"/>
    <w:rsid w:val="00BF279A"/>
    <w:rsid w:val="00BF3501"/>
    <w:rsid w:val="00BF5075"/>
    <w:rsid w:val="00C031E9"/>
    <w:rsid w:val="00C0505F"/>
    <w:rsid w:val="00C072DD"/>
    <w:rsid w:val="00C10240"/>
    <w:rsid w:val="00C102C4"/>
    <w:rsid w:val="00C11060"/>
    <w:rsid w:val="00C14272"/>
    <w:rsid w:val="00C14811"/>
    <w:rsid w:val="00C171C6"/>
    <w:rsid w:val="00C17FBF"/>
    <w:rsid w:val="00C231E9"/>
    <w:rsid w:val="00C24460"/>
    <w:rsid w:val="00C26B3A"/>
    <w:rsid w:val="00C27517"/>
    <w:rsid w:val="00C27677"/>
    <w:rsid w:val="00C30152"/>
    <w:rsid w:val="00C3298F"/>
    <w:rsid w:val="00C41F34"/>
    <w:rsid w:val="00C4311E"/>
    <w:rsid w:val="00C43791"/>
    <w:rsid w:val="00C51EF5"/>
    <w:rsid w:val="00C5611A"/>
    <w:rsid w:val="00C569BC"/>
    <w:rsid w:val="00C64E96"/>
    <w:rsid w:val="00C71B46"/>
    <w:rsid w:val="00C71EAA"/>
    <w:rsid w:val="00C74069"/>
    <w:rsid w:val="00C81CB5"/>
    <w:rsid w:val="00C90312"/>
    <w:rsid w:val="00C90972"/>
    <w:rsid w:val="00C93193"/>
    <w:rsid w:val="00CA1836"/>
    <w:rsid w:val="00CA4D46"/>
    <w:rsid w:val="00CA68CD"/>
    <w:rsid w:val="00CA793C"/>
    <w:rsid w:val="00CA7E9B"/>
    <w:rsid w:val="00CB1F84"/>
    <w:rsid w:val="00CB26FD"/>
    <w:rsid w:val="00CB3ACE"/>
    <w:rsid w:val="00CB6E83"/>
    <w:rsid w:val="00CC12CD"/>
    <w:rsid w:val="00CC55E7"/>
    <w:rsid w:val="00CC6807"/>
    <w:rsid w:val="00CD1D31"/>
    <w:rsid w:val="00CD1D9F"/>
    <w:rsid w:val="00CD20DE"/>
    <w:rsid w:val="00CE4365"/>
    <w:rsid w:val="00CE5601"/>
    <w:rsid w:val="00CE61E0"/>
    <w:rsid w:val="00CE664D"/>
    <w:rsid w:val="00CE6D06"/>
    <w:rsid w:val="00CE7A27"/>
    <w:rsid w:val="00D03DE6"/>
    <w:rsid w:val="00D06965"/>
    <w:rsid w:val="00D06A74"/>
    <w:rsid w:val="00D100E7"/>
    <w:rsid w:val="00D124F9"/>
    <w:rsid w:val="00D129F3"/>
    <w:rsid w:val="00D15004"/>
    <w:rsid w:val="00D152FD"/>
    <w:rsid w:val="00D22B83"/>
    <w:rsid w:val="00D23905"/>
    <w:rsid w:val="00D246F5"/>
    <w:rsid w:val="00D27562"/>
    <w:rsid w:val="00D3055A"/>
    <w:rsid w:val="00D32481"/>
    <w:rsid w:val="00D4293D"/>
    <w:rsid w:val="00D43722"/>
    <w:rsid w:val="00D442D7"/>
    <w:rsid w:val="00D460AD"/>
    <w:rsid w:val="00D47FF1"/>
    <w:rsid w:val="00D50C22"/>
    <w:rsid w:val="00D526BC"/>
    <w:rsid w:val="00D537BB"/>
    <w:rsid w:val="00D55E8A"/>
    <w:rsid w:val="00D61411"/>
    <w:rsid w:val="00D73FA3"/>
    <w:rsid w:val="00D7405F"/>
    <w:rsid w:val="00D758BA"/>
    <w:rsid w:val="00D85981"/>
    <w:rsid w:val="00D90458"/>
    <w:rsid w:val="00D95F0C"/>
    <w:rsid w:val="00DA0A6F"/>
    <w:rsid w:val="00DA1E00"/>
    <w:rsid w:val="00DA2CEF"/>
    <w:rsid w:val="00DB1C23"/>
    <w:rsid w:val="00DB5212"/>
    <w:rsid w:val="00DC4CDC"/>
    <w:rsid w:val="00DC5316"/>
    <w:rsid w:val="00DC5F74"/>
    <w:rsid w:val="00DC6779"/>
    <w:rsid w:val="00DD0B9A"/>
    <w:rsid w:val="00DD1A1C"/>
    <w:rsid w:val="00DD4F3B"/>
    <w:rsid w:val="00DD5C92"/>
    <w:rsid w:val="00DE09B2"/>
    <w:rsid w:val="00DE27AD"/>
    <w:rsid w:val="00DE2893"/>
    <w:rsid w:val="00DE31C0"/>
    <w:rsid w:val="00DE64FE"/>
    <w:rsid w:val="00DE6761"/>
    <w:rsid w:val="00DE7367"/>
    <w:rsid w:val="00DF1377"/>
    <w:rsid w:val="00DF4212"/>
    <w:rsid w:val="00DF69EA"/>
    <w:rsid w:val="00DF71E1"/>
    <w:rsid w:val="00DF721D"/>
    <w:rsid w:val="00DF7F73"/>
    <w:rsid w:val="00E01C5E"/>
    <w:rsid w:val="00E02E10"/>
    <w:rsid w:val="00E03982"/>
    <w:rsid w:val="00E04273"/>
    <w:rsid w:val="00E04A29"/>
    <w:rsid w:val="00E05266"/>
    <w:rsid w:val="00E0568C"/>
    <w:rsid w:val="00E05F3B"/>
    <w:rsid w:val="00E06F3F"/>
    <w:rsid w:val="00E11193"/>
    <w:rsid w:val="00E11F70"/>
    <w:rsid w:val="00E14729"/>
    <w:rsid w:val="00E16759"/>
    <w:rsid w:val="00E21D3A"/>
    <w:rsid w:val="00E23A69"/>
    <w:rsid w:val="00E30475"/>
    <w:rsid w:val="00E326E2"/>
    <w:rsid w:val="00E4403A"/>
    <w:rsid w:val="00E46A94"/>
    <w:rsid w:val="00E47AE4"/>
    <w:rsid w:val="00E47D3B"/>
    <w:rsid w:val="00E52C09"/>
    <w:rsid w:val="00E5789A"/>
    <w:rsid w:val="00E57E7C"/>
    <w:rsid w:val="00E61F9E"/>
    <w:rsid w:val="00E706D4"/>
    <w:rsid w:val="00E753D8"/>
    <w:rsid w:val="00E83DFD"/>
    <w:rsid w:val="00E910F5"/>
    <w:rsid w:val="00E92C71"/>
    <w:rsid w:val="00E936E4"/>
    <w:rsid w:val="00E97352"/>
    <w:rsid w:val="00EA12B3"/>
    <w:rsid w:val="00EA4F01"/>
    <w:rsid w:val="00EA5A04"/>
    <w:rsid w:val="00EB314B"/>
    <w:rsid w:val="00EB49D0"/>
    <w:rsid w:val="00EB59D0"/>
    <w:rsid w:val="00EC0EA6"/>
    <w:rsid w:val="00EC78D0"/>
    <w:rsid w:val="00EE2D63"/>
    <w:rsid w:val="00EE53D9"/>
    <w:rsid w:val="00EF10FC"/>
    <w:rsid w:val="00EF1C6D"/>
    <w:rsid w:val="00EF1D4E"/>
    <w:rsid w:val="00F001CE"/>
    <w:rsid w:val="00F028E6"/>
    <w:rsid w:val="00F02B01"/>
    <w:rsid w:val="00F03D21"/>
    <w:rsid w:val="00F05487"/>
    <w:rsid w:val="00F1095E"/>
    <w:rsid w:val="00F17C3F"/>
    <w:rsid w:val="00F2077A"/>
    <w:rsid w:val="00F2299B"/>
    <w:rsid w:val="00F23937"/>
    <w:rsid w:val="00F243D3"/>
    <w:rsid w:val="00F25C98"/>
    <w:rsid w:val="00F26CF1"/>
    <w:rsid w:val="00F303F0"/>
    <w:rsid w:val="00F31AAB"/>
    <w:rsid w:val="00F33D13"/>
    <w:rsid w:val="00F355F5"/>
    <w:rsid w:val="00F358F5"/>
    <w:rsid w:val="00F4095B"/>
    <w:rsid w:val="00F450D1"/>
    <w:rsid w:val="00F4687D"/>
    <w:rsid w:val="00F50DF8"/>
    <w:rsid w:val="00F52649"/>
    <w:rsid w:val="00F566A0"/>
    <w:rsid w:val="00F62027"/>
    <w:rsid w:val="00F62CC4"/>
    <w:rsid w:val="00F632CB"/>
    <w:rsid w:val="00F6379A"/>
    <w:rsid w:val="00F647F3"/>
    <w:rsid w:val="00F70CD6"/>
    <w:rsid w:val="00F73B96"/>
    <w:rsid w:val="00F76E7C"/>
    <w:rsid w:val="00F8351E"/>
    <w:rsid w:val="00F84464"/>
    <w:rsid w:val="00F84DE9"/>
    <w:rsid w:val="00F861C4"/>
    <w:rsid w:val="00F86465"/>
    <w:rsid w:val="00F92060"/>
    <w:rsid w:val="00F94A10"/>
    <w:rsid w:val="00FA44DB"/>
    <w:rsid w:val="00FA56E1"/>
    <w:rsid w:val="00FB57F4"/>
    <w:rsid w:val="00FB6247"/>
    <w:rsid w:val="00FB72AD"/>
    <w:rsid w:val="00FC0401"/>
    <w:rsid w:val="00FC053C"/>
    <w:rsid w:val="00FC0E35"/>
    <w:rsid w:val="00FC110B"/>
    <w:rsid w:val="00FC3E02"/>
    <w:rsid w:val="00FC41B9"/>
    <w:rsid w:val="00FC6281"/>
    <w:rsid w:val="00FD1EDC"/>
    <w:rsid w:val="00FD27E3"/>
    <w:rsid w:val="00FD3778"/>
    <w:rsid w:val="00FD3DB6"/>
    <w:rsid w:val="00FE0580"/>
    <w:rsid w:val="00FE207A"/>
    <w:rsid w:val="00FE2FC0"/>
    <w:rsid w:val="00FF2478"/>
    <w:rsid w:val="00FF301B"/>
    <w:rsid w:val="1940ACC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004b87"/>
    </o:shapedefaults>
    <o:shapelayout v:ext="edit">
      <o:idmap v:ext="edit" data="2"/>
    </o:shapelayout>
  </w:shapeDefaults>
  <w:doNotEmbedSmartTags/>
  <w:decimalSymbol w:val=","/>
  <w:listSeparator w:val=";"/>
  <w14:docId w14:val="749B6CAD"/>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1940ACC0"/>
    <w:rPr>
      <w:sz w:val="24"/>
      <w:szCs w:val="24"/>
      <w:lang w:val="fr-FR"/>
    </w:rPr>
  </w:style>
  <w:style w:type="paragraph" w:styleId="Titolo1">
    <w:name w:val="heading 1"/>
    <w:basedOn w:val="Normale"/>
    <w:next w:val="Normale"/>
    <w:uiPriority w:val="1"/>
    <w:qFormat/>
    <w:rsid w:val="1940ACC0"/>
    <w:pPr>
      <w:keepNext/>
      <w:spacing w:after="120"/>
      <w:ind w:left="-1134"/>
      <w:outlineLvl w:val="0"/>
    </w:pPr>
    <w:rPr>
      <w:rFonts w:ascii="Arial" w:hAnsi="Arial"/>
      <w:b/>
      <w:bCs/>
      <w:sz w:val="50"/>
      <w:szCs w:val="50"/>
    </w:rPr>
  </w:style>
  <w:style w:type="paragraph" w:styleId="Titolo2">
    <w:name w:val="heading 2"/>
    <w:basedOn w:val="Normale"/>
    <w:next w:val="Normale"/>
    <w:uiPriority w:val="1"/>
    <w:qFormat/>
    <w:rsid w:val="1940ACC0"/>
    <w:pPr>
      <w:keepNext/>
      <w:spacing w:before="240" w:after="60"/>
      <w:outlineLvl w:val="1"/>
    </w:pPr>
    <w:rPr>
      <w:rFonts w:ascii="Arial" w:hAnsi="Arial" w:cs="Arial"/>
      <w:b/>
      <w:bCs/>
      <w:i/>
      <w:iCs/>
      <w:sz w:val="28"/>
      <w:szCs w:val="28"/>
    </w:rPr>
  </w:style>
  <w:style w:type="paragraph" w:styleId="Titolo3">
    <w:name w:val="heading 3"/>
    <w:basedOn w:val="Normale"/>
    <w:next w:val="Normale"/>
    <w:uiPriority w:val="9"/>
    <w:unhideWhenUsed/>
    <w:qFormat/>
    <w:rsid w:val="1940ACC0"/>
    <w:pPr>
      <w:keepNext/>
      <w:keepLines/>
      <w:spacing w:before="40"/>
      <w:outlineLvl w:val="2"/>
    </w:pPr>
    <w:rPr>
      <w:rFonts w:asciiTheme="majorHAnsi" w:eastAsiaTheme="majorEastAsia" w:hAnsiTheme="majorHAnsi" w:cstheme="majorBidi"/>
      <w:color w:val="243F60"/>
    </w:rPr>
  </w:style>
  <w:style w:type="paragraph" w:styleId="Titolo4">
    <w:name w:val="heading 4"/>
    <w:basedOn w:val="Normale"/>
    <w:next w:val="Normale"/>
    <w:uiPriority w:val="9"/>
    <w:unhideWhenUsed/>
    <w:qFormat/>
    <w:rsid w:val="1940ACC0"/>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uiPriority w:val="9"/>
    <w:unhideWhenUsed/>
    <w:qFormat/>
    <w:rsid w:val="1940ACC0"/>
    <w:pPr>
      <w:keepNext/>
      <w:keepLines/>
      <w:spacing w:before="40"/>
      <w:outlineLvl w:val="4"/>
    </w:pPr>
    <w:rPr>
      <w:rFonts w:asciiTheme="majorHAnsi" w:eastAsiaTheme="majorEastAsia" w:hAnsiTheme="majorHAnsi" w:cstheme="majorBidi"/>
      <w:color w:val="365F91" w:themeColor="accent1" w:themeShade="BF"/>
    </w:rPr>
  </w:style>
  <w:style w:type="paragraph" w:styleId="Titolo6">
    <w:name w:val="heading 6"/>
    <w:basedOn w:val="Normale"/>
    <w:next w:val="Normale"/>
    <w:uiPriority w:val="9"/>
    <w:unhideWhenUsed/>
    <w:qFormat/>
    <w:rsid w:val="1940ACC0"/>
    <w:pPr>
      <w:keepNext/>
      <w:keepLines/>
      <w:spacing w:before="40"/>
      <w:outlineLvl w:val="5"/>
    </w:pPr>
    <w:rPr>
      <w:rFonts w:asciiTheme="majorHAnsi" w:eastAsiaTheme="majorEastAsia" w:hAnsiTheme="majorHAnsi" w:cstheme="majorBidi"/>
      <w:color w:val="243F60"/>
    </w:rPr>
  </w:style>
  <w:style w:type="paragraph" w:styleId="Titolo7">
    <w:name w:val="heading 7"/>
    <w:basedOn w:val="Normale"/>
    <w:next w:val="Normale"/>
    <w:uiPriority w:val="9"/>
    <w:unhideWhenUsed/>
    <w:qFormat/>
    <w:rsid w:val="1940ACC0"/>
    <w:pPr>
      <w:keepNext/>
      <w:keepLines/>
      <w:spacing w:before="40"/>
      <w:outlineLvl w:val="6"/>
    </w:pPr>
    <w:rPr>
      <w:rFonts w:asciiTheme="majorHAnsi" w:eastAsiaTheme="majorEastAsia" w:hAnsiTheme="majorHAnsi" w:cstheme="majorBidi"/>
      <w:i/>
      <w:iCs/>
      <w:color w:val="243F60"/>
    </w:rPr>
  </w:style>
  <w:style w:type="paragraph" w:styleId="Titolo8">
    <w:name w:val="heading 8"/>
    <w:basedOn w:val="Normale"/>
    <w:next w:val="Normale"/>
    <w:uiPriority w:val="9"/>
    <w:unhideWhenUsed/>
    <w:qFormat/>
    <w:rsid w:val="1940ACC0"/>
    <w:pPr>
      <w:keepNext/>
      <w:keepLines/>
      <w:spacing w:before="40"/>
      <w:outlineLvl w:val="7"/>
    </w:pPr>
    <w:rPr>
      <w:rFonts w:asciiTheme="majorHAnsi" w:eastAsiaTheme="majorEastAsia" w:hAnsiTheme="majorHAnsi" w:cstheme="majorBidi"/>
      <w:color w:val="272727"/>
      <w:sz w:val="21"/>
      <w:szCs w:val="21"/>
    </w:rPr>
  </w:style>
  <w:style w:type="paragraph" w:styleId="Titolo9">
    <w:name w:val="heading 9"/>
    <w:basedOn w:val="Normale"/>
    <w:next w:val="Normale"/>
    <w:uiPriority w:val="9"/>
    <w:unhideWhenUsed/>
    <w:qFormat/>
    <w:rsid w:val="1940ACC0"/>
    <w:pPr>
      <w:keepNext/>
      <w:keepLines/>
      <w:spacing w:before="40"/>
      <w:outlineLvl w:val="8"/>
    </w:pPr>
    <w:rPr>
      <w:rFonts w:asciiTheme="majorHAnsi" w:eastAsiaTheme="majorEastAsia" w:hAnsiTheme="majorHAnsi" w:cstheme="majorBidi"/>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1"/>
    <w:rsid w:val="1940ACC0"/>
    <w:pPr>
      <w:tabs>
        <w:tab w:val="center" w:pos="4819"/>
        <w:tab w:val="right" w:pos="9638"/>
      </w:tabs>
    </w:pPr>
  </w:style>
  <w:style w:type="paragraph" w:styleId="Pidipagina">
    <w:name w:val="footer"/>
    <w:basedOn w:val="Normale"/>
    <w:link w:val="PidipaginaCarattere"/>
    <w:uiPriority w:val="1"/>
    <w:rsid w:val="1940ACC0"/>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uiPriority w:val="1"/>
    <w:semiHidden/>
    <w:rsid w:val="1940ACC0"/>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1940ACC0"/>
    <w:rPr>
      <w:rFonts w:ascii="Consolas" w:eastAsiaTheme="minorEastAsia"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1940ACC0"/>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styleId="Menzionenonrisolta">
    <w:name w:val="Unresolved Mention"/>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1940ACC0"/>
    <w:rPr>
      <w:sz w:val="20"/>
      <w:szCs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uiPriority w:val="99"/>
    <w:rsid w:val="00C90972"/>
    <w:rPr>
      <w:sz w:val="24"/>
    </w:rPr>
  </w:style>
  <w:style w:type="paragraph" w:styleId="Revisione">
    <w:name w:val="Revision"/>
    <w:hidden/>
    <w:uiPriority w:val="99"/>
    <w:semiHidden/>
    <w:rsid w:val="00DC4CDC"/>
    <w:rPr>
      <w:sz w:val="24"/>
    </w:rPr>
  </w:style>
  <w:style w:type="character" w:customStyle="1" w:styleId="normaltextrun">
    <w:name w:val="normaltextrun"/>
    <w:basedOn w:val="Carpredefinitoparagrafo"/>
    <w:rsid w:val="00EC0EA6"/>
  </w:style>
  <w:style w:type="character" w:customStyle="1" w:styleId="eop">
    <w:name w:val="eop"/>
    <w:basedOn w:val="Carpredefinitoparagrafo"/>
    <w:rsid w:val="00EC0EA6"/>
  </w:style>
  <w:style w:type="paragraph" w:customStyle="1" w:styleId="paragraph">
    <w:name w:val="paragraph"/>
    <w:basedOn w:val="Normale"/>
    <w:uiPriority w:val="1"/>
    <w:rsid w:val="1940ACC0"/>
    <w:pPr>
      <w:spacing w:beforeAutospacing="1" w:afterAutospacing="1"/>
    </w:pPr>
    <w:rPr>
      <w:lang w:eastAsia="fr-FR"/>
    </w:rPr>
  </w:style>
  <w:style w:type="character" w:customStyle="1" w:styleId="scxw197964079">
    <w:name w:val="scxw197964079"/>
    <w:basedOn w:val="Carpredefinitoparagrafo"/>
    <w:rsid w:val="00EC0EA6"/>
  </w:style>
  <w:style w:type="character" w:customStyle="1" w:styleId="ui-provider">
    <w:name w:val="ui-provider"/>
    <w:basedOn w:val="Carpredefinitoparagrafo"/>
    <w:rsid w:val="00331A7E"/>
  </w:style>
  <w:style w:type="paragraph" w:styleId="Titolo">
    <w:name w:val="Title"/>
    <w:basedOn w:val="Normale"/>
    <w:next w:val="Normale"/>
    <w:uiPriority w:val="10"/>
    <w:qFormat/>
    <w:rsid w:val="1940ACC0"/>
    <w:pPr>
      <w:contextualSpacing/>
    </w:pPr>
    <w:rPr>
      <w:rFonts w:asciiTheme="majorHAnsi" w:eastAsiaTheme="majorEastAsia" w:hAnsiTheme="majorHAnsi" w:cstheme="majorBidi"/>
      <w:sz w:val="56"/>
      <w:szCs w:val="56"/>
    </w:rPr>
  </w:style>
  <w:style w:type="paragraph" w:styleId="Sottotitolo">
    <w:name w:val="Subtitle"/>
    <w:basedOn w:val="Normale"/>
    <w:next w:val="Normale"/>
    <w:uiPriority w:val="11"/>
    <w:qFormat/>
    <w:rsid w:val="1940ACC0"/>
    <w:rPr>
      <w:rFonts w:eastAsiaTheme="minorEastAsia"/>
      <w:color w:val="5A5A5A"/>
    </w:rPr>
  </w:style>
  <w:style w:type="paragraph" w:styleId="Citazione">
    <w:name w:val="Quote"/>
    <w:basedOn w:val="Normale"/>
    <w:next w:val="Normale"/>
    <w:uiPriority w:val="29"/>
    <w:qFormat/>
    <w:rsid w:val="1940ACC0"/>
    <w:pPr>
      <w:spacing w:before="200"/>
      <w:ind w:left="864" w:right="864"/>
      <w:jc w:val="center"/>
    </w:pPr>
    <w:rPr>
      <w:i/>
      <w:iCs/>
      <w:color w:val="404040" w:themeColor="text1" w:themeTint="BF"/>
    </w:rPr>
  </w:style>
  <w:style w:type="paragraph" w:styleId="Citazioneintensa">
    <w:name w:val="Intense Quote"/>
    <w:basedOn w:val="Normale"/>
    <w:next w:val="Normale"/>
    <w:uiPriority w:val="30"/>
    <w:qFormat/>
    <w:rsid w:val="1940ACC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paragraph" w:styleId="Sommario1">
    <w:name w:val="toc 1"/>
    <w:basedOn w:val="Normale"/>
    <w:next w:val="Normale"/>
    <w:uiPriority w:val="39"/>
    <w:unhideWhenUsed/>
    <w:rsid w:val="1940ACC0"/>
    <w:pPr>
      <w:spacing w:after="100"/>
    </w:pPr>
  </w:style>
  <w:style w:type="paragraph" w:styleId="Sommario2">
    <w:name w:val="toc 2"/>
    <w:basedOn w:val="Normale"/>
    <w:next w:val="Normale"/>
    <w:uiPriority w:val="39"/>
    <w:unhideWhenUsed/>
    <w:rsid w:val="1940ACC0"/>
    <w:pPr>
      <w:spacing w:after="100"/>
      <w:ind w:left="220"/>
    </w:pPr>
  </w:style>
  <w:style w:type="paragraph" w:styleId="Sommario3">
    <w:name w:val="toc 3"/>
    <w:basedOn w:val="Normale"/>
    <w:next w:val="Normale"/>
    <w:uiPriority w:val="39"/>
    <w:unhideWhenUsed/>
    <w:rsid w:val="1940ACC0"/>
    <w:pPr>
      <w:spacing w:after="100"/>
      <w:ind w:left="440"/>
    </w:pPr>
  </w:style>
  <w:style w:type="paragraph" w:styleId="Sommario4">
    <w:name w:val="toc 4"/>
    <w:basedOn w:val="Normale"/>
    <w:next w:val="Normale"/>
    <w:uiPriority w:val="39"/>
    <w:unhideWhenUsed/>
    <w:rsid w:val="1940ACC0"/>
    <w:pPr>
      <w:spacing w:after="100"/>
      <w:ind w:left="660"/>
    </w:pPr>
  </w:style>
  <w:style w:type="paragraph" w:styleId="Sommario5">
    <w:name w:val="toc 5"/>
    <w:basedOn w:val="Normale"/>
    <w:next w:val="Normale"/>
    <w:uiPriority w:val="39"/>
    <w:unhideWhenUsed/>
    <w:rsid w:val="1940ACC0"/>
    <w:pPr>
      <w:spacing w:after="100"/>
      <w:ind w:left="880"/>
    </w:pPr>
  </w:style>
  <w:style w:type="paragraph" w:styleId="Sommario6">
    <w:name w:val="toc 6"/>
    <w:basedOn w:val="Normale"/>
    <w:next w:val="Normale"/>
    <w:uiPriority w:val="39"/>
    <w:unhideWhenUsed/>
    <w:rsid w:val="1940ACC0"/>
    <w:pPr>
      <w:spacing w:after="100"/>
      <w:ind w:left="1100"/>
    </w:pPr>
  </w:style>
  <w:style w:type="paragraph" w:styleId="Sommario7">
    <w:name w:val="toc 7"/>
    <w:basedOn w:val="Normale"/>
    <w:next w:val="Normale"/>
    <w:uiPriority w:val="39"/>
    <w:unhideWhenUsed/>
    <w:rsid w:val="1940ACC0"/>
    <w:pPr>
      <w:spacing w:after="100"/>
      <w:ind w:left="1320"/>
    </w:pPr>
  </w:style>
  <w:style w:type="paragraph" w:styleId="Sommario8">
    <w:name w:val="toc 8"/>
    <w:basedOn w:val="Normale"/>
    <w:next w:val="Normale"/>
    <w:uiPriority w:val="39"/>
    <w:unhideWhenUsed/>
    <w:rsid w:val="1940ACC0"/>
    <w:pPr>
      <w:spacing w:after="100"/>
      <w:ind w:left="1540"/>
    </w:pPr>
  </w:style>
  <w:style w:type="paragraph" w:styleId="Sommario9">
    <w:name w:val="toc 9"/>
    <w:basedOn w:val="Normale"/>
    <w:next w:val="Normale"/>
    <w:uiPriority w:val="39"/>
    <w:unhideWhenUsed/>
    <w:rsid w:val="1940ACC0"/>
    <w:pPr>
      <w:spacing w:after="100"/>
      <w:ind w:left="1760"/>
    </w:pPr>
  </w:style>
  <w:style w:type="paragraph" w:styleId="Testonotadichiusura">
    <w:name w:val="endnote text"/>
    <w:basedOn w:val="Normale"/>
    <w:uiPriority w:val="99"/>
    <w:semiHidden/>
    <w:unhideWhenUsed/>
    <w:rsid w:val="1940ACC0"/>
    <w:rPr>
      <w:sz w:val="20"/>
      <w:szCs w:val="20"/>
    </w:rPr>
  </w:style>
  <w:style w:type="paragraph" w:styleId="Testonotaapidipagina">
    <w:name w:val="footnote text"/>
    <w:basedOn w:val="Normale"/>
    <w:uiPriority w:val="99"/>
    <w:semiHidden/>
    <w:unhideWhenUsed/>
    <w:rsid w:val="1940ACC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04522861">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630937926">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6.jpeg"/><Relationship Id="rId18" Type="http://schemas.openxmlformats.org/officeDocument/2006/relationships/hyperlink" Target="https://www.youtube.com/user/MTAItaly"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linkedin.com/company-beta/656938/" TargetMode="External"/><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yperlink" Target="https://www.instagram.com/mta_automotivesolution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hyperlink" Target="http://www.mta.it/en/home" TargetMode="External"/><Relationship Id="rId19" Type="http://schemas.openxmlformats.org/officeDocument/2006/relationships/hyperlink" Target="mailto:infopresse@mdscom.fr"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www.facebook.com/MTA.GROUP"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0D958-E0FA-46D5-9B6B-2F60BFE4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597</Words>
  <Characters>3827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En-tête</vt:lpstr>
    </vt:vector>
  </TitlesOfParts>
  <Company>MTA SpA</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En-tête</dc:title>
  <dc:creator>EDP</dc:creator>
  <cp:lastModifiedBy>Sara Rovelli</cp:lastModifiedBy>
  <cp:revision>6</cp:revision>
  <cp:lastPrinted>2024-01-29T08:54:00Z</cp:lastPrinted>
  <dcterms:created xsi:type="dcterms:W3CDTF">2024-08-26T14:59:00Z</dcterms:created>
  <dcterms:modified xsi:type="dcterms:W3CDTF">2024-08-29T09:07:00Z</dcterms:modified>
</cp:coreProperties>
</file>